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6D" w:rsidRDefault="00980BE5" w:rsidP="00C21C6D">
      <w:pPr>
        <w:widowControl/>
        <w:autoSpaceDE/>
        <w:autoSpaceDN/>
        <w:adjustRightInd/>
        <w:jc w:val="right"/>
        <w:rPr>
          <w:rFonts w:ascii="Times" w:hAnsi="Times" w:cs="Times"/>
          <w:u w:val="single"/>
        </w:rPr>
      </w:pPr>
      <w:bookmarkStart w:id="0" w:name="_GoBack"/>
      <w:bookmarkEnd w:id="0"/>
      <w:r w:rsidRPr="00727457">
        <w:rPr>
          <w:rFonts w:ascii="Times" w:hAnsi="Times" w:cs="Times"/>
          <w:u w:val="single"/>
        </w:rPr>
        <w:t xml:space="preserve">Projekt z dnia </w:t>
      </w:r>
      <w:r w:rsidR="005E63D8">
        <w:rPr>
          <w:rFonts w:ascii="Times" w:hAnsi="Times" w:cs="Times"/>
          <w:u w:val="single"/>
        </w:rPr>
        <w:t>13</w:t>
      </w:r>
      <w:r w:rsidR="00E13D30">
        <w:rPr>
          <w:rFonts w:ascii="Times" w:hAnsi="Times" w:cs="Times"/>
          <w:u w:val="single"/>
        </w:rPr>
        <w:t xml:space="preserve"> października</w:t>
      </w:r>
      <w:r w:rsidRPr="00727457">
        <w:rPr>
          <w:rFonts w:ascii="Times" w:hAnsi="Times" w:cs="Times"/>
          <w:u w:val="single"/>
        </w:rPr>
        <w:t xml:space="preserve"> 2020 r.</w:t>
      </w:r>
    </w:p>
    <w:p w:rsidR="00980BE5" w:rsidRPr="00C21C6D" w:rsidRDefault="00980BE5" w:rsidP="00C21C6D">
      <w:pPr>
        <w:widowControl/>
        <w:autoSpaceDE/>
        <w:autoSpaceDN/>
        <w:adjustRightInd/>
        <w:jc w:val="center"/>
        <w:rPr>
          <w:rFonts w:ascii="Times" w:hAnsi="Times" w:cs="Times"/>
          <w:u w:val="single"/>
        </w:rPr>
      </w:pPr>
      <w:r w:rsidRPr="00DC4C40">
        <w:rPr>
          <w:rFonts w:ascii="Times" w:hAnsi="Times" w:cs="Times"/>
          <w:b/>
          <w:szCs w:val="24"/>
        </w:rPr>
        <w:t>USTAWA</w:t>
      </w:r>
    </w:p>
    <w:p w:rsidR="00980BE5" w:rsidRPr="00727457" w:rsidRDefault="00980BE5" w:rsidP="00980BE5">
      <w:pPr>
        <w:keepNext/>
        <w:widowControl/>
        <w:suppressAutoHyphens/>
        <w:autoSpaceDE/>
        <w:autoSpaceDN/>
        <w:adjustRightInd/>
        <w:spacing w:before="120" w:after="120"/>
        <w:jc w:val="center"/>
        <w:rPr>
          <w:rFonts w:ascii="Times" w:hAnsi="Times" w:cs="Times"/>
          <w:bCs/>
          <w:szCs w:val="24"/>
        </w:rPr>
      </w:pPr>
      <w:r w:rsidRPr="00727457">
        <w:rPr>
          <w:rFonts w:ascii="Times" w:hAnsi="Times" w:cs="Times"/>
          <w:bCs/>
          <w:szCs w:val="24"/>
        </w:rPr>
        <w:t>z dnia …………………2020 r.</w:t>
      </w:r>
    </w:p>
    <w:p w:rsidR="00980BE5" w:rsidRPr="00727457" w:rsidRDefault="00980BE5" w:rsidP="00980BE5">
      <w:pPr>
        <w:keepNext/>
        <w:widowControl/>
        <w:suppressAutoHyphens/>
        <w:autoSpaceDE/>
        <w:autoSpaceDN/>
        <w:adjustRightInd/>
        <w:spacing w:before="120" w:after="360"/>
        <w:jc w:val="center"/>
        <w:rPr>
          <w:rFonts w:ascii="Times" w:hAnsi="Times" w:cs="Times"/>
          <w:b/>
          <w:bCs/>
          <w:szCs w:val="24"/>
        </w:rPr>
      </w:pPr>
      <w:r w:rsidRPr="00727457">
        <w:rPr>
          <w:rFonts w:ascii="Times" w:hAnsi="Times" w:cs="Times"/>
          <w:b/>
          <w:bCs/>
          <w:szCs w:val="24"/>
        </w:rPr>
        <w:t>o zmianie ustawy o odpadach oraz niektórych innych ustaw</w:t>
      </w:r>
      <w:r w:rsidRPr="00727457">
        <w:rPr>
          <w:rFonts w:ascii="Times" w:hAnsi="Times" w:cs="Times"/>
          <w:b/>
          <w:bCs/>
          <w:szCs w:val="24"/>
          <w:vertAlign w:val="superscript"/>
        </w:rPr>
        <w:footnoteReference w:id="2"/>
      </w:r>
      <w:r w:rsidRPr="00727457">
        <w:rPr>
          <w:rFonts w:ascii="Times" w:hAnsi="Times" w:cs="Times"/>
          <w:b/>
          <w:bCs/>
          <w:szCs w:val="24"/>
          <w:vertAlign w:val="superscript"/>
        </w:rPr>
        <w:t>)</w:t>
      </w:r>
      <w:r w:rsidR="00E13D30">
        <w:rPr>
          <w:rFonts w:ascii="Times" w:hAnsi="Times" w:cs="Times"/>
          <w:b/>
          <w:bCs/>
          <w:szCs w:val="24"/>
          <w:vertAlign w:val="superscript"/>
        </w:rPr>
        <w:t>,</w:t>
      </w:r>
      <w:r w:rsidRPr="00727457">
        <w:rPr>
          <w:rFonts w:ascii="Times" w:hAnsi="Times" w:cs="Times"/>
          <w:b/>
          <w:bCs/>
          <w:szCs w:val="24"/>
          <w:vertAlign w:val="superscript"/>
        </w:rPr>
        <w:t xml:space="preserve"> </w:t>
      </w:r>
      <w:r w:rsidRPr="00727457">
        <w:rPr>
          <w:rFonts w:ascii="Times" w:hAnsi="Times" w:cs="Times"/>
          <w:b/>
          <w:bCs/>
          <w:szCs w:val="24"/>
          <w:vertAlign w:val="superscript"/>
        </w:rPr>
        <w:footnoteReference w:id="3"/>
      </w:r>
      <w:r w:rsidRPr="00727457">
        <w:rPr>
          <w:rFonts w:ascii="Times" w:hAnsi="Times" w:cs="Times"/>
          <w:b/>
          <w:bCs/>
          <w:szCs w:val="24"/>
          <w:vertAlign w:val="superscript"/>
        </w:rPr>
        <w:t>)</w:t>
      </w:r>
      <w:r w:rsidRPr="00727457">
        <w:rPr>
          <w:rFonts w:ascii="Times" w:hAnsi="Times" w:cs="Times"/>
          <w:b/>
          <w:bCs/>
          <w:szCs w:val="24"/>
        </w:rPr>
        <w:t xml:space="preserve"> </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1.</w:t>
      </w:r>
      <w:r w:rsidRPr="00727457">
        <w:rPr>
          <w:rFonts w:ascii="Times" w:hAnsi="Times" w:cs="Times"/>
        </w:rPr>
        <w:t xml:space="preserve"> W ustawie z dnia 14 grudnia 2012 r. o odpadach (Dz. U. z </w:t>
      </w:r>
      <w:r w:rsidR="009415ED" w:rsidRPr="00727457">
        <w:rPr>
          <w:rFonts w:ascii="Times" w:hAnsi="Times" w:cs="Times"/>
        </w:rPr>
        <w:t>20</w:t>
      </w:r>
      <w:r w:rsidR="009415ED">
        <w:rPr>
          <w:rFonts w:ascii="Times" w:hAnsi="Times" w:cs="Times"/>
        </w:rPr>
        <w:t>20</w:t>
      </w:r>
      <w:r w:rsidR="009415ED" w:rsidRPr="00727457">
        <w:rPr>
          <w:rFonts w:ascii="Times" w:hAnsi="Times" w:cs="Times"/>
        </w:rPr>
        <w:t xml:space="preserve"> </w:t>
      </w:r>
      <w:r w:rsidRPr="00727457">
        <w:rPr>
          <w:rFonts w:ascii="Times" w:hAnsi="Times" w:cs="Times"/>
        </w:rPr>
        <w:t>r. poz.</w:t>
      </w:r>
      <w:r w:rsidRPr="00727457">
        <w:rPr>
          <w:rFonts w:ascii="Times" w:hAnsi="Times" w:cs="Times"/>
          <w:b/>
        </w:rPr>
        <w:t xml:space="preserve"> </w:t>
      </w:r>
      <w:r w:rsidR="009415ED">
        <w:rPr>
          <w:rFonts w:ascii="Times" w:hAnsi="Times" w:cs="Times"/>
        </w:rPr>
        <w:t>797 i 875</w:t>
      </w:r>
      <w:r w:rsidRPr="00727457">
        <w:rPr>
          <w:rFonts w:ascii="Times" w:hAnsi="Times" w:cs="Times"/>
        </w:rPr>
        <w:t xml:space="preserve">) wprowadza się następujące zmiany: </w:t>
      </w:r>
    </w:p>
    <w:p w:rsidR="00980BE5" w:rsidRPr="00727457" w:rsidRDefault="008F0563" w:rsidP="00980BE5">
      <w:pPr>
        <w:widowControl/>
        <w:autoSpaceDE/>
        <w:autoSpaceDN/>
        <w:adjustRightInd/>
        <w:ind w:left="510" w:hanging="510"/>
        <w:jc w:val="both"/>
        <w:rPr>
          <w:rFonts w:ascii="Times" w:hAnsi="Times" w:cs="Times"/>
          <w:bCs/>
        </w:rPr>
      </w:pPr>
      <w:r>
        <w:rPr>
          <w:rFonts w:ascii="Times" w:hAnsi="Times" w:cs="Times"/>
          <w:bCs/>
        </w:rPr>
        <w:t>1) art. 1 otrzymuje brzmienie</w:t>
      </w:r>
      <w:r w:rsidR="005A5557">
        <w:rPr>
          <w:rFonts w:ascii="Times" w:hAnsi="Times" w:cs="Times"/>
          <w:bCs/>
        </w:rPr>
        <w:t>:</w:t>
      </w:r>
    </w:p>
    <w:p w:rsidR="00853CD0" w:rsidRDefault="00980BE5" w:rsidP="00980BE5">
      <w:pPr>
        <w:widowControl/>
        <w:suppressAutoHyphens/>
        <w:ind w:left="510" w:firstLine="510"/>
        <w:jc w:val="both"/>
        <w:rPr>
          <w:rFonts w:ascii="Times" w:hAnsi="Times" w:cs="Times"/>
        </w:rPr>
      </w:pPr>
      <w:r w:rsidRPr="00727457">
        <w:rPr>
          <w:rFonts w:ascii="Times" w:hAnsi="Times" w:cs="Times"/>
        </w:rPr>
        <w:t>„Art. 1. Ustawa określa środki służące ochronie środowiska i zdrowia ludzi przez zapobieganie powstawaniu i zmniejszenie ilości odpadów oraz negatywnego wpływu ich wytwarzania i gospodarowania nimi oraz przez zmniejszenie całkowitego wpływu użytkowania zasobów i poprawę efektywności takiego użytkowania, w celu przejścia na gospodarkę o obiegu zamkniętym.”;</w:t>
      </w:r>
    </w:p>
    <w:p w:rsidR="00D71549" w:rsidRPr="00D71549" w:rsidRDefault="00980BE5" w:rsidP="00980BE5">
      <w:pPr>
        <w:widowControl/>
        <w:autoSpaceDE/>
        <w:autoSpaceDN/>
        <w:adjustRightInd/>
        <w:ind w:left="510" w:hanging="510"/>
        <w:jc w:val="both"/>
        <w:rPr>
          <w:rFonts w:ascii="Times" w:hAnsi="Times" w:cs="Times"/>
          <w:bCs/>
          <w:highlight w:val="yellow"/>
        </w:rPr>
      </w:pPr>
      <w:r w:rsidRPr="00D71549">
        <w:rPr>
          <w:rFonts w:ascii="Times" w:hAnsi="Times" w:cs="Times"/>
          <w:bCs/>
          <w:highlight w:val="yellow"/>
        </w:rPr>
        <w:t xml:space="preserve">2) </w:t>
      </w:r>
      <w:r w:rsidR="00D71549" w:rsidRPr="00D71549">
        <w:rPr>
          <w:rFonts w:ascii="Times" w:hAnsi="Times" w:cs="Times"/>
          <w:bCs/>
          <w:highlight w:val="yellow"/>
        </w:rPr>
        <w:t xml:space="preserve">w art. 2: </w:t>
      </w:r>
    </w:p>
    <w:p w:rsidR="00D71549" w:rsidRDefault="00D71549" w:rsidP="00D71549">
      <w:pPr>
        <w:widowControl/>
        <w:autoSpaceDE/>
        <w:autoSpaceDN/>
        <w:adjustRightInd/>
        <w:ind w:left="510" w:hanging="170"/>
        <w:jc w:val="both"/>
        <w:rPr>
          <w:rFonts w:ascii="Times" w:hAnsi="Times" w:cs="Times"/>
          <w:bCs/>
        </w:rPr>
      </w:pPr>
      <w:r w:rsidRPr="00D71549">
        <w:rPr>
          <w:rFonts w:ascii="Times" w:hAnsi="Times" w:cs="Times"/>
          <w:bCs/>
          <w:highlight w:val="yellow"/>
        </w:rPr>
        <w:t xml:space="preserve">a) </w:t>
      </w:r>
      <w:bookmarkStart w:id="1" w:name="_Hlk56202771"/>
      <w:r w:rsidRPr="00D71549">
        <w:rPr>
          <w:rFonts w:ascii="Times" w:hAnsi="Times" w:cs="Times"/>
          <w:bCs/>
          <w:highlight w:val="yellow"/>
        </w:rPr>
        <w:t xml:space="preserve">w pkt 3 usuwa się zapis: </w:t>
      </w:r>
      <w:r>
        <w:rPr>
          <w:rFonts w:ascii="Times" w:hAnsi="Times" w:cs="Times"/>
          <w:bCs/>
          <w:highlight w:val="yellow"/>
        </w:rPr>
        <w:t>„</w:t>
      </w:r>
      <w:r w:rsidRPr="00D71549">
        <w:rPr>
          <w:rFonts w:ascii="Times" w:hAnsi="Times" w:cs="Times"/>
          <w:bCs/>
          <w:highlight w:val="yellow"/>
        </w:rPr>
        <w:t>(…) na terenie, na którym został wydobyty”</w:t>
      </w:r>
    </w:p>
    <w:bookmarkEnd w:id="1"/>
    <w:p w:rsidR="00980BE5" w:rsidRPr="00727457" w:rsidRDefault="00D71549" w:rsidP="00D71549">
      <w:pPr>
        <w:widowControl/>
        <w:autoSpaceDE/>
        <w:autoSpaceDN/>
        <w:adjustRightInd/>
        <w:ind w:left="510" w:hanging="170"/>
        <w:jc w:val="both"/>
        <w:rPr>
          <w:rFonts w:ascii="Times" w:hAnsi="Times" w:cs="Times"/>
          <w:bCs/>
        </w:rPr>
      </w:pPr>
      <w:r>
        <w:rPr>
          <w:rFonts w:ascii="Times" w:hAnsi="Times" w:cs="Times"/>
          <w:bCs/>
        </w:rPr>
        <w:t xml:space="preserve">b) </w:t>
      </w:r>
      <w:r w:rsidR="00980BE5" w:rsidRPr="00727457">
        <w:rPr>
          <w:rFonts w:ascii="Times" w:hAnsi="Times" w:cs="Times"/>
          <w:bCs/>
        </w:rPr>
        <w:t>w pkt 12 kropkę zastępuje się średnikiem i dodaje się pkt 13 w brzmieniu:</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„13) substancji, które są przeznaczone do użycia jako materiały paszowe </w:t>
      </w:r>
      <w:r w:rsidR="00353666">
        <w:rPr>
          <w:rFonts w:ascii="Times" w:hAnsi="Times" w:cs="Times"/>
          <w:bCs/>
        </w:rPr>
        <w:t xml:space="preserve">w rozumieniu </w:t>
      </w:r>
      <w:r w:rsidRPr="00727457">
        <w:rPr>
          <w:rFonts w:ascii="Times" w:hAnsi="Times" w:cs="Times"/>
          <w:bCs/>
        </w:rPr>
        <w:t xml:space="preserve">art. 3 ust. 2 lit. g rozporządzenia Parlamentu Europejskiego i Rady (WE) nr </w:t>
      </w:r>
      <w:r w:rsidRPr="00727457">
        <w:rPr>
          <w:rFonts w:ascii="Times" w:hAnsi="Times" w:cs="Times"/>
          <w:bCs/>
        </w:rPr>
        <w:lastRenderedPageBreak/>
        <w:t xml:space="preserve">767/2009 </w:t>
      </w:r>
      <w:r w:rsidRPr="00727457">
        <w:rPr>
          <w:rFonts w:ascii="Times" w:hAnsi="Times" w:cs="Times"/>
          <w:bCs/>
          <w:color w:val="000000"/>
          <w:szCs w:val="24"/>
        </w:rPr>
        <w:t xml:space="preserve">z dnia 13 lipca 2009 r. w sprawie wprowadzania na rynek i stosowania pasz, zmieniającego rozporządzenie (WE) nr 1831/2003 Parlamentu Europejskiego i Rady i uchylającego dyrektywę Rady 79/373/EWG, dyrektywę Komisji 80/511/EWG, dyrektywy Rady 82/471/EWG, 83/228/EWG, 93/74/EWG, 93/113/WE i 96/25/WE oraz decyzję Komisji 2004/217/WE (Dz. Urz. UE L 229 z 1.9.2009, s. 1, </w:t>
      </w:r>
      <w:r w:rsidR="000D0282">
        <w:rPr>
          <w:rFonts w:ascii="Times" w:hAnsi="Times" w:cs="Times"/>
          <w:bCs/>
          <w:color w:val="000000"/>
          <w:szCs w:val="24"/>
        </w:rPr>
        <w:t xml:space="preserve">Dz. Urz. UE L 163 z 30.06.2010, s. 30, Dz. Urz. UE L 277 z 21.10.2010, s. 4, </w:t>
      </w:r>
      <w:r w:rsidR="000D0282" w:rsidRPr="000D0282">
        <w:rPr>
          <w:rFonts w:ascii="Times" w:hAnsi="Times" w:cs="Times"/>
          <w:bCs/>
          <w:color w:val="000000"/>
          <w:szCs w:val="24"/>
        </w:rPr>
        <w:t xml:space="preserve">Dz. Urz. UE L </w:t>
      </w:r>
      <w:r w:rsidR="000D0282">
        <w:rPr>
          <w:rFonts w:ascii="Times" w:hAnsi="Times" w:cs="Times"/>
          <w:bCs/>
          <w:color w:val="000000"/>
          <w:szCs w:val="24"/>
        </w:rPr>
        <w:t>328 z 12</w:t>
      </w:r>
      <w:r w:rsidR="000D0282" w:rsidRPr="000D0282">
        <w:rPr>
          <w:rFonts w:ascii="Times" w:hAnsi="Times" w:cs="Times"/>
          <w:bCs/>
          <w:color w:val="000000"/>
          <w:szCs w:val="24"/>
        </w:rPr>
        <w:t>.</w:t>
      </w:r>
      <w:r w:rsidR="000D0282">
        <w:rPr>
          <w:rFonts w:ascii="Times" w:hAnsi="Times" w:cs="Times"/>
          <w:bCs/>
          <w:color w:val="000000"/>
          <w:szCs w:val="24"/>
        </w:rPr>
        <w:t>12.2017</w:t>
      </w:r>
      <w:r w:rsidR="000D0282" w:rsidRPr="000D0282">
        <w:rPr>
          <w:rFonts w:ascii="Times" w:hAnsi="Times" w:cs="Times"/>
          <w:bCs/>
          <w:color w:val="000000"/>
          <w:szCs w:val="24"/>
        </w:rPr>
        <w:t xml:space="preserve">, s. 3, Dz. Urz. UE L </w:t>
      </w:r>
      <w:r w:rsidR="000D0282">
        <w:rPr>
          <w:rFonts w:ascii="Times" w:hAnsi="Times" w:cs="Times"/>
          <w:bCs/>
          <w:color w:val="000000"/>
          <w:szCs w:val="24"/>
        </w:rPr>
        <w:t>310</w:t>
      </w:r>
      <w:r w:rsidR="000D0282" w:rsidRPr="000D0282">
        <w:rPr>
          <w:rFonts w:ascii="Times" w:hAnsi="Times" w:cs="Times"/>
          <w:bCs/>
          <w:color w:val="000000"/>
          <w:szCs w:val="24"/>
        </w:rPr>
        <w:t xml:space="preserve"> z </w:t>
      </w:r>
      <w:r w:rsidR="000D0282">
        <w:rPr>
          <w:rFonts w:ascii="Times" w:hAnsi="Times" w:cs="Times"/>
          <w:bCs/>
          <w:color w:val="000000"/>
          <w:szCs w:val="24"/>
        </w:rPr>
        <w:t>6</w:t>
      </w:r>
      <w:r w:rsidR="000D0282" w:rsidRPr="000D0282">
        <w:rPr>
          <w:rFonts w:ascii="Times" w:hAnsi="Times" w:cs="Times"/>
          <w:bCs/>
          <w:color w:val="000000"/>
          <w:szCs w:val="24"/>
        </w:rPr>
        <w:t>.</w:t>
      </w:r>
      <w:r w:rsidR="000D0282">
        <w:rPr>
          <w:rFonts w:ascii="Times" w:hAnsi="Times" w:cs="Times"/>
          <w:bCs/>
          <w:color w:val="000000"/>
          <w:szCs w:val="24"/>
        </w:rPr>
        <w:t>12</w:t>
      </w:r>
      <w:r w:rsidR="000D0282" w:rsidRPr="000D0282">
        <w:rPr>
          <w:rFonts w:ascii="Times" w:hAnsi="Times" w:cs="Times"/>
          <w:bCs/>
          <w:color w:val="000000"/>
          <w:szCs w:val="24"/>
        </w:rPr>
        <w:t>.201</w:t>
      </w:r>
      <w:r w:rsidR="000D0282">
        <w:rPr>
          <w:rFonts w:ascii="Times" w:hAnsi="Times" w:cs="Times"/>
          <w:bCs/>
          <w:color w:val="000000"/>
          <w:szCs w:val="24"/>
        </w:rPr>
        <w:t>8, s. 22</w:t>
      </w:r>
      <w:r w:rsidRPr="00727457">
        <w:rPr>
          <w:rFonts w:ascii="Times" w:hAnsi="Times" w:cs="Times"/>
          <w:bCs/>
          <w:color w:val="000000"/>
          <w:szCs w:val="24"/>
        </w:rPr>
        <w:t xml:space="preserve">) </w:t>
      </w:r>
      <w:r w:rsidRPr="00727457">
        <w:rPr>
          <w:rFonts w:ascii="Times" w:hAnsi="Times" w:cs="Times"/>
          <w:bCs/>
        </w:rPr>
        <w:t xml:space="preserve">i które nie składają się z produktów ubocznych pochodzenia zwierzęcego </w:t>
      </w:r>
      <w:r w:rsidR="000A157B">
        <w:rPr>
          <w:rFonts w:ascii="Times" w:hAnsi="Times" w:cs="Times"/>
          <w:bCs/>
        </w:rPr>
        <w:t>oraz</w:t>
      </w:r>
      <w:r w:rsidRPr="00727457">
        <w:rPr>
          <w:rFonts w:ascii="Times" w:hAnsi="Times" w:cs="Times"/>
          <w:bCs/>
        </w:rPr>
        <w:t xml:space="preserve"> ich nie zawierają.”;</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3) w art. 3:</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i 2 otrzymują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„1) </w:t>
      </w:r>
      <w:r w:rsidR="00E13D30">
        <w:rPr>
          <w:rFonts w:ascii="Times" w:hAnsi="Times" w:cs="Times"/>
          <w:bCs/>
        </w:rPr>
        <w:tab/>
      </w:r>
      <w:r w:rsidRPr="00727457">
        <w:rPr>
          <w:rFonts w:ascii="Times" w:hAnsi="Times" w:cs="Times"/>
          <w:bCs/>
        </w:rPr>
        <w:t>bioodpadach – rozumie się przez to ulegające biodegradacji odpady z ogrodów i parków, odpady żywności i kuchenne z gospodarstw domowych, biur, restauracji, hurtowni, stołówek, zakładów zbiorowego żywienia</w:t>
      </w:r>
      <w:r w:rsidR="00E13D30">
        <w:rPr>
          <w:rFonts w:ascii="Times" w:hAnsi="Times" w:cs="Times"/>
          <w:bCs/>
        </w:rPr>
        <w:t xml:space="preserve"> </w:t>
      </w:r>
      <w:r w:rsidR="00E13D30">
        <w:rPr>
          <w:rFonts w:ascii="Times" w:hAnsi="Times" w:cs="Times"/>
          <w:bCs/>
        </w:rPr>
        <w:br/>
        <w:t>i</w:t>
      </w:r>
      <w:r w:rsidRPr="00727457">
        <w:rPr>
          <w:rFonts w:ascii="Times" w:hAnsi="Times" w:cs="Times"/>
          <w:bCs/>
        </w:rPr>
        <w:t xml:space="preserve"> jednostek handlu detalicznego, a także porównywalne odpady z zakładów produkujących lub wprowadzających do obrotu żywność;</w:t>
      </w:r>
    </w:p>
    <w:p w:rsidR="00980BE5"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2) </w:t>
      </w:r>
      <w:r w:rsidR="00E13D30">
        <w:rPr>
          <w:rFonts w:ascii="Times" w:hAnsi="Times" w:cs="Times"/>
          <w:bCs/>
        </w:rPr>
        <w:tab/>
      </w:r>
      <w:r w:rsidRPr="00727457">
        <w:rPr>
          <w:rFonts w:ascii="Times" w:hAnsi="Times" w:cs="Times"/>
          <w:bCs/>
        </w:rPr>
        <w:t>gospodarowaniu odpadami - rozumie się przez to zbieranie, transport, przetwarzanie odpadów, w tym sortowanie, łącznie z nadzorem nad tego rodzaju działaniami, jak również późniejsze postępowanie z miejscami unieszkodliwiania odpadów oraz działania wykonywane w charakterze sprzedawcy odpadów lub pośrednika w obrocie odpadami;”,</w:t>
      </w:r>
    </w:p>
    <w:p w:rsidR="004E2D5F" w:rsidRDefault="004E2D5F" w:rsidP="00980BE5">
      <w:pPr>
        <w:widowControl/>
        <w:autoSpaceDE/>
        <w:autoSpaceDN/>
        <w:adjustRightInd/>
        <w:ind w:left="1893" w:hanging="510"/>
        <w:jc w:val="both"/>
        <w:rPr>
          <w:rFonts w:ascii="Times" w:hAnsi="Times" w:cs="Times"/>
          <w:bCs/>
        </w:rPr>
      </w:pPr>
      <w:bookmarkStart w:id="2" w:name="_Hlk56203725"/>
      <w:r w:rsidRPr="004E2D5F">
        <w:rPr>
          <w:rFonts w:ascii="Times" w:hAnsi="Times" w:cs="Times"/>
          <w:bCs/>
          <w:highlight w:val="yellow"/>
        </w:rPr>
        <w:t xml:space="preserve">- po pkt. 5) dodaje się </w:t>
      </w:r>
      <w:r w:rsidR="00971370">
        <w:rPr>
          <w:rFonts w:ascii="Times" w:hAnsi="Times" w:cs="Times"/>
          <w:bCs/>
          <w:highlight w:val="yellow"/>
        </w:rPr>
        <w:t xml:space="preserve">kolejne </w:t>
      </w:r>
      <w:r w:rsidRPr="004E2D5F">
        <w:rPr>
          <w:rFonts w:ascii="Times" w:hAnsi="Times" w:cs="Times"/>
          <w:bCs/>
          <w:highlight w:val="yellow"/>
        </w:rPr>
        <w:t>pkt</w:t>
      </w:r>
      <w:r w:rsidR="00755BB4">
        <w:rPr>
          <w:rFonts w:ascii="Times" w:hAnsi="Times" w:cs="Times"/>
          <w:bCs/>
          <w:highlight w:val="yellow"/>
        </w:rPr>
        <w:t>-</w:t>
      </w:r>
      <w:r w:rsidR="00971370">
        <w:rPr>
          <w:rFonts w:ascii="Times" w:hAnsi="Times" w:cs="Times"/>
          <w:bCs/>
          <w:highlight w:val="yellow"/>
        </w:rPr>
        <w:t>y</w:t>
      </w:r>
      <w:r w:rsidR="0000084A">
        <w:rPr>
          <w:rFonts w:ascii="Times" w:hAnsi="Times" w:cs="Times"/>
          <w:bCs/>
          <w:highlight w:val="yellow"/>
        </w:rPr>
        <w:t xml:space="preserve"> 5a</w:t>
      </w:r>
      <w:r w:rsidR="00755BB4">
        <w:rPr>
          <w:rFonts w:ascii="Times" w:hAnsi="Times" w:cs="Times"/>
          <w:bCs/>
          <w:highlight w:val="yellow"/>
        </w:rPr>
        <w:t xml:space="preserve">, </w:t>
      </w:r>
      <w:r w:rsidR="0000084A">
        <w:rPr>
          <w:rFonts w:ascii="Times" w:hAnsi="Times" w:cs="Times"/>
          <w:bCs/>
          <w:highlight w:val="yellow"/>
        </w:rPr>
        <w:t>5b</w:t>
      </w:r>
      <w:r w:rsidR="00755BB4">
        <w:rPr>
          <w:rFonts w:ascii="Times" w:hAnsi="Times" w:cs="Times"/>
          <w:bCs/>
          <w:highlight w:val="yellow"/>
        </w:rPr>
        <w:t>, 5c i 5d</w:t>
      </w:r>
      <w:r w:rsidR="00971370">
        <w:rPr>
          <w:rFonts w:ascii="Times" w:hAnsi="Times" w:cs="Times"/>
          <w:bCs/>
          <w:highlight w:val="yellow"/>
        </w:rPr>
        <w:t xml:space="preserve"> (definicje)</w:t>
      </w:r>
      <w:r w:rsidRPr="004E2D5F">
        <w:rPr>
          <w:rFonts w:ascii="Times" w:hAnsi="Times" w:cs="Times"/>
          <w:bCs/>
          <w:highlight w:val="yellow"/>
        </w:rPr>
        <w:t xml:space="preserve"> </w:t>
      </w:r>
      <w:r w:rsidR="00BE6684">
        <w:rPr>
          <w:rFonts w:ascii="Times" w:hAnsi="Times" w:cs="Times"/>
          <w:bCs/>
          <w:highlight w:val="yellow"/>
        </w:rPr>
        <w:t>w</w:t>
      </w:r>
      <w:r w:rsidRPr="004E2D5F">
        <w:rPr>
          <w:rFonts w:ascii="Times" w:hAnsi="Times" w:cs="Times"/>
          <w:bCs/>
          <w:highlight w:val="yellow"/>
        </w:rPr>
        <w:t xml:space="preserve"> brzmieniu:</w:t>
      </w:r>
    </w:p>
    <w:p w:rsidR="004E2D5F" w:rsidRDefault="0000084A" w:rsidP="00980BE5">
      <w:pPr>
        <w:widowControl/>
        <w:autoSpaceDE/>
        <w:autoSpaceDN/>
        <w:adjustRightInd/>
        <w:ind w:left="1893" w:hanging="510"/>
        <w:jc w:val="both"/>
        <w:rPr>
          <w:rFonts w:ascii="Times" w:hAnsi="Times" w:cs="Times"/>
          <w:bCs/>
        </w:rPr>
      </w:pPr>
      <w:r>
        <w:rPr>
          <w:rFonts w:ascii="Times" w:hAnsi="Times" w:cs="Times"/>
          <w:bCs/>
          <w:highlight w:val="yellow"/>
        </w:rPr>
        <w:t>„5a)</w:t>
      </w:r>
      <w:r w:rsidR="00755BB4" w:rsidRPr="00755BB4">
        <w:rPr>
          <w:rFonts w:asciiTheme="minorHAnsi" w:eastAsiaTheme="minorHAnsi" w:hAnsiTheme="minorHAnsi" w:cstheme="minorBidi"/>
          <w:sz w:val="22"/>
          <w:szCs w:val="22"/>
          <w:lang w:eastAsia="en-US"/>
        </w:rPr>
        <w:t xml:space="preserve"> </w:t>
      </w:r>
      <w:r w:rsidR="00755BB4" w:rsidRPr="00755BB4">
        <w:rPr>
          <w:rFonts w:ascii="Times" w:hAnsi="Times" w:cs="Times"/>
          <w:bCs/>
          <w:highlight w:val="yellow"/>
        </w:rPr>
        <w:t xml:space="preserve">miejscu wytworzenia – rozumie się przez to nieruchomość na terenie której faktycznie powstaje odpad, zaś w przypadku odpadów powstających w związku z prowadzeniem zakładu, rozumie się przez to teren tego zakładu, a w przypadku odpadów budowlanych i rozbiórkowych powstających w związku z realizacją obiektów liniowych w rozumieniu art. 3 pkt 3a) ustawy z dnia 7 lipca 1994 r. Prawo budowlane plac budowy wraz zapleczem budowy obejmującym także nieruchomości nie znajdujące się w granicach pasa drogowego, a na których zlokalizowane są stacjonarne lub mobilne wytwórnie mas </w:t>
      </w:r>
      <w:r w:rsidR="00755BB4" w:rsidRPr="00755BB4">
        <w:rPr>
          <w:rFonts w:ascii="Times" w:hAnsi="Times" w:cs="Times"/>
          <w:bCs/>
          <w:highlight w:val="yellow"/>
        </w:rPr>
        <w:lastRenderedPageBreak/>
        <w:t>bitumicznych i/lub węzły betoniarskie, składowiska materiałów z rozbiórki, mobilne urządzenia do przesiewania i/lub kruszenia. Nieruchomości, o których mowa w zdaniu poprzednim stanowiące zaplecze budowy podlegają zgłoszeniu do WUOŚ dla każdej inwestycji liniowej oddzielnie.</w:t>
      </w:r>
      <w:r w:rsidR="00937C28" w:rsidRPr="00937C28">
        <w:rPr>
          <w:rFonts w:eastAsia="Calibri" w:cs="Times New Roman"/>
          <w:szCs w:val="24"/>
          <w:highlight w:val="yellow"/>
          <w:lang w:eastAsia="en-US"/>
        </w:rPr>
        <w:t>”</w:t>
      </w:r>
    </w:p>
    <w:p w:rsidR="004E2D5F" w:rsidRDefault="001E5667" w:rsidP="00980BE5">
      <w:pPr>
        <w:widowControl/>
        <w:autoSpaceDE/>
        <w:autoSpaceDN/>
        <w:adjustRightInd/>
        <w:ind w:left="1893" w:hanging="510"/>
        <w:jc w:val="both"/>
        <w:rPr>
          <w:rFonts w:ascii="Times" w:hAnsi="Times" w:cs="Times"/>
          <w:bCs/>
        </w:rPr>
      </w:pPr>
      <w:r>
        <w:rPr>
          <w:rFonts w:ascii="Times" w:hAnsi="Times" w:cs="Times"/>
          <w:bCs/>
          <w:highlight w:val="yellow"/>
        </w:rPr>
        <w:t xml:space="preserve">„5b) </w:t>
      </w:r>
      <w:r w:rsidR="00971370" w:rsidRPr="00D2631D">
        <w:rPr>
          <w:rFonts w:ascii="Times" w:hAnsi="Times" w:cs="Times"/>
          <w:bCs/>
          <w:highlight w:val="yellow"/>
        </w:rPr>
        <w:t xml:space="preserve">procesie produkcyjnym </w:t>
      </w:r>
      <w:r w:rsidR="00D2631D" w:rsidRPr="00D2631D">
        <w:rPr>
          <w:rFonts w:ascii="Times" w:hAnsi="Times" w:cs="Times"/>
          <w:bCs/>
          <w:highlight w:val="yellow"/>
        </w:rPr>
        <w:t>–</w:t>
      </w:r>
      <w:r w:rsidR="00971370" w:rsidRPr="00D2631D">
        <w:rPr>
          <w:rFonts w:ascii="Times" w:hAnsi="Times" w:cs="Times"/>
          <w:bCs/>
          <w:highlight w:val="yellow"/>
        </w:rPr>
        <w:t xml:space="preserve"> </w:t>
      </w:r>
      <w:bookmarkStart w:id="3" w:name="_Hlk56761401"/>
      <w:bookmarkEnd w:id="2"/>
      <w:r w:rsidR="00937C28" w:rsidRPr="00937C28">
        <w:rPr>
          <w:rFonts w:ascii="Times" w:hAnsi="Times" w:cs="Times"/>
          <w:bCs/>
          <w:highlight w:val="yellow"/>
        </w:rPr>
        <w:t>rozumie się przez to całokształt działań związanych z przekształceniem surowców i półproduktów w wyroby gotowe, a także proces budowlany</w:t>
      </w:r>
      <w:r w:rsidR="00D4589E">
        <w:rPr>
          <w:rFonts w:ascii="Times" w:hAnsi="Times" w:cs="Times"/>
          <w:bCs/>
          <w:highlight w:val="yellow"/>
        </w:rPr>
        <w:t xml:space="preserve"> tj. budowę obiektów liniowych, kubaturowych, przemysłowych i energetycznych</w:t>
      </w:r>
      <w:bookmarkEnd w:id="3"/>
      <w:r w:rsidR="00937C28" w:rsidRPr="00937C28">
        <w:rPr>
          <w:rFonts w:ascii="Times" w:hAnsi="Times" w:cs="Times"/>
          <w:bCs/>
          <w:highlight w:val="yellow"/>
        </w:rPr>
        <w:t>;</w:t>
      </w:r>
      <w:r w:rsidR="00937C28">
        <w:rPr>
          <w:rFonts w:ascii="Times" w:hAnsi="Times" w:cs="Times"/>
          <w:bCs/>
        </w:rPr>
        <w:t>”</w:t>
      </w:r>
    </w:p>
    <w:p w:rsidR="00755BB4" w:rsidRDefault="00D4589E" w:rsidP="00D4589E">
      <w:pPr>
        <w:widowControl/>
        <w:autoSpaceDE/>
        <w:autoSpaceDN/>
        <w:adjustRightInd/>
        <w:ind w:left="1893" w:hanging="510"/>
        <w:jc w:val="both"/>
        <w:rPr>
          <w:rFonts w:ascii="Times" w:hAnsi="Times" w:cs="Times"/>
          <w:bCs/>
          <w:highlight w:val="yellow"/>
        </w:rPr>
      </w:pPr>
      <w:r w:rsidRPr="00D4589E">
        <w:rPr>
          <w:rFonts w:ascii="Times" w:hAnsi="Times" w:cs="Times"/>
          <w:bCs/>
          <w:highlight w:val="yellow"/>
        </w:rPr>
        <w:t>5C) zapleczem budowy – przestrzeń, w której prowadzone są roboty budowlane wraz z przestrzenią zajmowaną przez urządzenia zaplecza budowy i to nawet jeżeli przestrzeń zaplecza budowy wykracza poza działki wskazane w pozwoleniu na budowę oraz place magazynowe wykorzystywane w ramach realizacji danej inwestycji budowlanej</w:t>
      </w:r>
      <w:r w:rsidR="00755BB4">
        <w:rPr>
          <w:rFonts w:ascii="Times" w:hAnsi="Times" w:cs="Times"/>
          <w:bCs/>
          <w:highlight w:val="yellow"/>
        </w:rPr>
        <w:t>;</w:t>
      </w:r>
    </w:p>
    <w:p w:rsidR="00D4589E" w:rsidRDefault="00755BB4" w:rsidP="00D4589E">
      <w:pPr>
        <w:widowControl/>
        <w:autoSpaceDE/>
        <w:autoSpaceDN/>
        <w:adjustRightInd/>
        <w:ind w:left="1893" w:hanging="510"/>
        <w:jc w:val="both"/>
        <w:rPr>
          <w:rFonts w:ascii="Times" w:hAnsi="Times" w:cs="Times"/>
          <w:bCs/>
        </w:rPr>
      </w:pPr>
      <w:r>
        <w:rPr>
          <w:rFonts w:ascii="Times" w:hAnsi="Times" w:cs="Times"/>
          <w:bCs/>
          <w:highlight w:val="yellow"/>
        </w:rPr>
        <w:t>5d)</w:t>
      </w:r>
      <w:r w:rsidRPr="00755BB4">
        <w:rPr>
          <w:rFonts w:asciiTheme="minorHAnsi" w:eastAsiaTheme="minorHAnsi" w:hAnsiTheme="minorHAnsi" w:cstheme="minorBidi"/>
          <w:sz w:val="22"/>
          <w:szCs w:val="22"/>
          <w:lang w:eastAsia="en-US"/>
        </w:rPr>
        <w:t xml:space="preserve"> </w:t>
      </w:r>
      <w:r w:rsidRPr="00755BB4">
        <w:rPr>
          <w:rFonts w:ascii="Times" w:hAnsi="Times" w:cs="Times"/>
          <w:bCs/>
          <w:highlight w:val="yellow"/>
        </w:rPr>
        <w:t>dopuszcza się przemieszczanie odpadów pomiędzy różnymi miejscami wytworzenia zgodnie z definicją wskazaną powyżej w pkt 5a) w ramach tego samego podmiotu gospodarczego lub w ramach konsorcjum podmiotów gospodarczych</w:t>
      </w:r>
      <w:r>
        <w:rPr>
          <w:rFonts w:ascii="Times" w:hAnsi="Times" w:cs="Times"/>
          <w:bCs/>
          <w:highlight w:val="yellow"/>
        </w:rPr>
        <w:t xml:space="preserve"> </w:t>
      </w:r>
      <w:r w:rsidR="00D4589E" w:rsidRPr="00D4589E">
        <w:rPr>
          <w:rFonts w:ascii="Times" w:hAnsi="Times" w:cs="Times"/>
          <w:bCs/>
          <w:highlight w:val="yellow"/>
        </w:rPr>
        <w:t>.</w:t>
      </w:r>
    </w:p>
    <w:p w:rsidR="00980BE5" w:rsidRPr="00727457" w:rsidRDefault="00980BE5" w:rsidP="00D4589E">
      <w:pPr>
        <w:widowControl/>
        <w:autoSpaceDE/>
        <w:autoSpaceDN/>
        <w:adjustRightInd/>
        <w:ind w:left="1893" w:hanging="510"/>
        <w:jc w:val="both"/>
        <w:rPr>
          <w:rFonts w:ascii="Times" w:hAnsi="Times" w:cs="Times"/>
          <w:bCs/>
        </w:rPr>
      </w:pPr>
      <w:r w:rsidRPr="00727457">
        <w:rPr>
          <w:rFonts w:ascii="Times" w:hAnsi="Times" w:cs="Times"/>
          <w:bCs/>
        </w:rPr>
        <w:t>- po pkt 6 dodaje się pkt 6a w brzmieniu:</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„6a) odpadach budowlanych i rozbiórkowych – rozumie się przez to odpady powstałe podczas prac budowlanych, remontowych i rozbiórkowych;”,</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7 otrzymuje brzmienie:</w:t>
      </w:r>
    </w:p>
    <w:p w:rsidR="00DE6CE7" w:rsidRDefault="00980BE5">
      <w:pPr>
        <w:widowControl/>
        <w:autoSpaceDE/>
        <w:autoSpaceDN/>
        <w:adjustRightInd/>
        <w:ind w:left="1893" w:hanging="510"/>
        <w:jc w:val="both"/>
        <w:rPr>
          <w:rFonts w:ascii="Times" w:hAnsi="Times" w:cs="Times"/>
          <w:bCs/>
        </w:rPr>
      </w:pPr>
      <w:r w:rsidRPr="00727457">
        <w:rPr>
          <w:rFonts w:ascii="Times" w:hAnsi="Times" w:cs="Times"/>
          <w:bCs/>
        </w:rPr>
        <w:t xml:space="preserve">„7) odpadach komunalnych – rozumie się przez to odpady powstające w gospodarstwach domowych, a także odpady pochodzące od innych wytwórców odpadów, które ze względu na swój charakter lub skład są podobne do odpadów </w:t>
      </w:r>
      <w:r w:rsidR="0055365D">
        <w:rPr>
          <w:rFonts w:ascii="Times" w:hAnsi="Times" w:cs="Times"/>
          <w:bCs/>
        </w:rPr>
        <w:t>z</w:t>
      </w:r>
      <w:r w:rsidRPr="00727457">
        <w:rPr>
          <w:rFonts w:ascii="Times" w:hAnsi="Times" w:cs="Times"/>
          <w:bCs/>
        </w:rPr>
        <w:t xml:space="preserve"> gospodarstw domowych, w szczególności</w:t>
      </w:r>
      <w:r w:rsidR="00DE6CE7">
        <w:rPr>
          <w:rFonts w:ascii="Times" w:hAnsi="Times" w:cs="Times"/>
          <w:bCs/>
        </w:rPr>
        <w:t>:</w:t>
      </w:r>
    </w:p>
    <w:p w:rsidR="00DE6CE7" w:rsidRPr="00486182" w:rsidRDefault="00980BE5" w:rsidP="00486182">
      <w:pPr>
        <w:widowControl/>
        <w:numPr>
          <w:ilvl w:val="0"/>
          <w:numId w:val="16"/>
        </w:numPr>
        <w:autoSpaceDE/>
        <w:autoSpaceDN/>
        <w:adjustRightInd/>
        <w:ind w:left="1893" w:hanging="510"/>
        <w:jc w:val="both"/>
        <w:rPr>
          <w:rFonts w:ascii="Times" w:hAnsi="Times" w:cs="Times"/>
          <w:bCs/>
        </w:rPr>
      </w:pPr>
      <w:r w:rsidRPr="00486182">
        <w:rPr>
          <w:rFonts w:ascii="Times" w:hAnsi="Times" w:cs="Times"/>
          <w:bCs/>
        </w:rPr>
        <w:t>niesegregowane (zmieszane) odpady komunalne i odpady selektywnie zebrane z gospodarstw domowych, w tym papier i tektur</w:t>
      </w:r>
      <w:r w:rsidR="009415ED" w:rsidRPr="00486182">
        <w:rPr>
          <w:rFonts w:ascii="Times" w:hAnsi="Times" w:cs="Times"/>
          <w:bCs/>
        </w:rPr>
        <w:t>a</w:t>
      </w:r>
      <w:r w:rsidRPr="00486182">
        <w:rPr>
          <w:rFonts w:ascii="Times" w:hAnsi="Times" w:cs="Times"/>
          <w:bCs/>
        </w:rPr>
        <w:t>, szkło, metale, tworzywa sztuczne, bioodpady, drewno, tekstylia, opakowania, zużyty sprzęt elektryczny i elektroniczny, zużyte baterie i akumulatory oraz odpady wielkogabarytowe, w tym materace i meble</w:t>
      </w:r>
      <w:r w:rsidR="000A157B">
        <w:rPr>
          <w:rFonts w:ascii="Times" w:hAnsi="Times" w:cs="Times"/>
          <w:bCs/>
        </w:rPr>
        <w:t>,</w:t>
      </w:r>
      <w:r w:rsidR="002F2BD0" w:rsidRPr="00486182">
        <w:rPr>
          <w:rFonts w:ascii="Times" w:hAnsi="Times" w:cs="Times"/>
          <w:bCs/>
        </w:rPr>
        <w:t xml:space="preserve"> oraz </w:t>
      </w:r>
    </w:p>
    <w:p w:rsidR="00E13D30" w:rsidRDefault="00980BE5" w:rsidP="00DE6CE7">
      <w:pPr>
        <w:widowControl/>
        <w:numPr>
          <w:ilvl w:val="0"/>
          <w:numId w:val="16"/>
        </w:numPr>
        <w:autoSpaceDE/>
        <w:autoSpaceDN/>
        <w:adjustRightInd/>
        <w:ind w:left="1893" w:hanging="510"/>
        <w:jc w:val="both"/>
        <w:rPr>
          <w:rFonts w:ascii="Times" w:hAnsi="Times" w:cs="Times"/>
          <w:bCs/>
        </w:rPr>
      </w:pPr>
      <w:r w:rsidRPr="00486182">
        <w:rPr>
          <w:rFonts w:ascii="Times" w:hAnsi="Times" w:cs="Times"/>
          <w:bCs/>
        </w:rPr>
        <w:lastRenderedPageBreak/>
        <w:t>niesegregowane (zmieszane) odpady komunalne i odpady selektywnie zebrane z innych źródeł, jeżeli odpady te są podobne pod względem charakteru i składu do odpadów z gospodarstw domowych</w:t>
      </w:r>
    </w:p>
    <w:p w:rsidR="00F22F3E" w:rsidRPr="00486182" w:rsidRDefault="00E13D30" w:rsidP="005864F8">
      <w:pPr>
        <w:widowControl/>
        <w:autoSpaceDE/>
        <w:autoSpaceDN/>
        <w:adjustRightInd/>
        <w:ind w:left="1893"/>
        <w:jc w:val="both"/>
      </w:pPr>
      <w:r>
        <w:t xml:space="preserve">- </w:t>
      </w:r>
      <w:r w:rsidR="00456057">
        <w:t>przy czym odpady komunalne nie obejmują odpadów</w:t>
      </w:r>
      <w:r w:rsidR="00EB6733" w:rsidRPr="004D21DB">
        <w:t xml:space="preserve"> z produkcji, rolnictwa, leśnictwa, rybołówstwa, zbiorników bezodpływowych oraz z sieci kanalizacyjnej i z oczyszczalni ścieków, w tym osadów ściekowych, pojazdów wycofanych z eksploatacji ani odpadów budowlanych i rozbiórkowych; niesegregowane (zmieszane) odpady komunalne pozostają niesegregowanymi (zmieszanymi) odpadami komunalnymi, nawet jeżeli zostały poddane czynności przetwarzania odpadów, która nie zmieniła w sposób znaczący ich właściwości</w:t>
      </w:r>
      <w:r w:rsidR="00980BE5" w:rsidRPr="00486182">
        <w:t>;”,</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13 dodaje się pkt 13a w brzmieniu:</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„13a) odpadach żywności – rozumie się przez to wszelką żywność </w:t>
      </w:r>
      <w:r w:rsidR="004217E9">
        <w:rPr>
          <w:rFonts w:ascii="Times" w:hAnsi="Times" w:cs="Times"/>
          <w:bCs/>
        </w:rPr>
        <w:t>w rozumieniu</w:t>
      </w:r>
      <w:r w:rsidR="008B3BA5">
        <w:rPr>
          <w:rFonts w:ascii="Times" w:hAnsi="Times" w:cs="Times"/>
          <w:bCs/>
        </w:rPr>
        <w:t xml:space="preserve"> </w:t>
      </w:r>
      <w:r w:rsidRPr="00727457">
        <w:rPr>
          <w:rFonts w:ascii="Times" w:hAnsi="Times" w:cs="Times"/>
          <w:bCs/>
        </w:rPr>
        <w:t xml:space="preserve">art. 2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 UE L 31 z 1.2.2002, s. 1, </w:t>
      </w:r>
      <w:r w:rsidR="001E653E" w:rsidRPr="001E653E">
        <w:rPr>
          <w:rFonts w:ascii="Times" w:hAnsi="Times" w:cs="Times"/>
          <w:bCs/>
        </w:rPr>
        <w:t xml:space="preserve">Dz. Urz. UE L </w:t>
      </w:r>
      <w:r w:rsidR="001E653E">
        <w:rPr>
          <w:rFonts w:ascii="Times" w:hAnsi="Times" w:cs="Times"/>
          <w:bCs/>
        </w:rPr>
        <w:t>245 z 29</w:t>
      </w:r>
      <w:r w:rsidR="001E653E" w:rsidRPr="001E653E">
        <w:rPr>
          <w:rFonts w:ascii="Times" w:hAnsi="Times" w:cs="Times"/>
          <w:bCs/>
        </w:rPr>
        <w:t>.0</w:t>
      </w:r>
      <w:r w:rsidR="001E653E">
        <w:rPr>
          <w:rFonts w:ascii="Times" w:hAnsi="Times" w:cs="Times"/>
          <w:bCs/>
        </w:rPr>
        <w:t>9</w:t>
      </w:r>
      <w:r w:rsidR="001E653E" w:rsidRPr="001E653E">
        <w:rPr>
          <w:rFonts w:ascii="Times" w:hAnsi="Times" w:cs="Times"/>
          <w:bCs/>
        </w:rPr>
        <w:t>.20</w:t>
      </w:r>
      <w:r w:rsidR="001E653E">
        <w:rPr>
          <w:rFonts w:ascii="Times" w:hAnsi="Times" w:cs="Times"/>
          <w:bCs/>
        </w:rPr>
        <w:t>03</w:t>
      </w:r>
      <w:r w:rsidR="001E653E" w:rsidRPr="001E653E">
        <w:rPr>
          <w:rFonts w:ascii="Times" w:hAnsi="Times" w:cs="Times"/>
          <w:bCs/>
        </w:rPr>
        <w:t xml:space="preserve">, s. </w:t>
      </w:r>
      <w:r w:rsidR="001E653E">
        <w:rPr>
          <w:rFonts w:ascii="Times" w:hAnsi="Times" w:cs="Times"/>
          <w:bCs/>
        </w:rPr>
        <w:t>4</w:t>
      </w:r>
      <w:r w:rsidR="001E653E" w:rsidRPr="001E653E">
        <w:rPr>
          <w:rFonts w:ascii="Times" w:hAnsi="Times" w:cs="Times"/>
          <w:bCs/>
        </w:rPr>
        <w:t>, Dz. Urz. UE L 1</w:t>
      </w:r>
      <w:r w:rsidR="001E653E">
        <w:rPr>
          <w:rFonts w:ascii="Times" w:hAnsi="Times" w:cs="Times"/>
          <w:bCs/>
        </w:rPr>
        <w:t>00</w:t>
      </w:r>
      <w:r w:rsidR="001E653E" w:rsidRPr="001E653E">
        <w:rPr>
          <w:rFonts w:ascii="Times" w:hAnsi="Times" w:cs="Times"/>
          <w:bCs/>
        </w:rPr>
        <w:t xml:space="preserve"> z </w:t>
      </w:r>
      <w:r w:rsidR="001E653E">
        <w:rPr>
          <w:rFonts w:ascii="Times" w:hAnsi="Times" w:cs="Times"/>
          <w:bCs/>
        </w:rPr>
        <w:t>9</w:t>
      </w:r>
      <w:r w:rsidR="001E653E" w:rsidRPr="001E653E">
        <w:rPr>
          <w:rFonts w:ascii="Times" w:hAnsi="Times" w:cs="Times"/>
          <w:bCs/>
        </w:rPr>
        <w:t>.0</w:t>
      </w:r>
      <w:r w:rsidR="001E653E">
        <w:rPr>
          <w:rFonts w:ascii="Times" w:hAnsi="Times" w:cs="Times"/>
          <w:bCs/>
        </w:rPr>
        <w:t>4</w:t>
      </w:r>
      <w:r w:rsidR="001E653E" w:rsidRPr="001E653E">
        <w:rPr>
          <w:rFonts w:ascii="Times" w:hAnsi="Times" w:cs="Times"/>
          <w:bCs/>
        </w:rPr>
        <w:t>.200</w:t>
      </w:r>
      <w:r w:rsidR="001E653E">
        <w:rPr>
          <w:rFonts w:ascii="Times" w:hAnsi="Times" w:cs="Times"/>
          <w:bCs/>
        </w:rPr>
        <w:t>6</w:t>
      </w:r>
      <w:r w:rsidR="001E653E" w:rsidRPr="001E653E">
        <w:rPr>
          <w:rFonts w:ascii="Times" w:hAnsi="Times" w:cs="Times"/>
          <w:bCs/>
        </w:rPr>
        <w:t>, s. 3,</w:t>
      </w:r>
      <w:r w:rsidR="001E653E">
        <w:rPr>
          <w:rFonts w:ascii="Times" w:hAnsi="Times" w:cs="Times"/>
          <w:bCs/>
        </w:rPr>
        <w:t xml:space="preserve"> Dz. Urz. UE L </w:t>
      </w:r>
      <w:r w:rsidR="001E653E" w:rsidRPr="001E653E">
        <w:rPr>
          <w:rFonts w:ascii="Times" w:hAnsi="Times" w:cs="Times"/>
          <w:bCs/>
        </w:rPr>
        <w:t>6</w:t>
      </w:r>
      <w:r w:rsidR="001E653E">
        <w:rPr>
          <w:rFonts w:ascii="Times" w:hAnsi="Times" w:cs="Times"/>
          <w:bCs/>
        </w:rPr>
        <w:t>0 z 5</w:t>
      </w:r>
      <w:r w:rsidR="001E653E" w:rsidRPr="001E653E">
        <w:rPr>
          <w:rFonts w:ascii="Times" w:hAnsi="Times" w:cs="Times"/>
          <w:bCs/>
        </w:rPr>
        <w:t>.0</w:t>
      </w:r>
      <w:r w:rsidR="001E653E">
        <w:rPr>
          <w:rFonts w:ascii="Times" w:hAnsi="Times" w:cs="Times"/>
          <w:bCs/>
        </w:rPr>
        <w:t>3</w:t>
      </w:r>
      <w:r w:rsidR="001E653E" w:rsidRPr="001E653E">
        <w:rPr>
          <w:rFonts w:ascii="Times" w:hAnsi="Times" w:cs="Times"/>
          <w:bCs/>
        </w:rPr>
        <w:t>.200</w:t>
      </w:r>
      <w:r w:rsidR="001E653E">
        <w:rPr>
          <w:rFonts w:ascii="Times" w:hAnsi="Times" w:cs="Times"/>
          <w:bCs/>
        </w:rPr>
        <w:t>8</w:t>
      </w:r>
      <w:r w:rsidR="001E653E" w:rsidRPr="001E653E">
        <w:rPr>
          <w:rFonts w:ascii="Times" w:hAnsi="Times" w:cs="Times"/>
          <w:bCs/>
        </w:rPr>
        <w:t xml:space="preserve">, s. </w:t>
      </w:r>
      <w:r w:rsidR="001E653E">
        <w:rPr>
          <w:rFonts w:ascii="Times" w:hAnsi="Times" w:cs="Times"/>
          <w:bCs/>
        </w:rPr>
        <w:t>17</w:t>
      </w:r>
      <w:r w:rsidR="001E653E" w:rsidRPr="001E653E">
        <w:rPr>
          <w:rFonts w:ascii="Times" w:hAnsi="Times" w:cs="Times"/>
          <w:bCs/>
        </w:rPr>
        <w:t>, Dz. Urz. UE L 1</w:t>
      </w:r>
      <w:r w:rsidR="001E653E">
        <w:rPr>
          <w:rFonts w:ascii="Times" w:hAnsi="Times" w:cs="Times"/>
          <w:bCs/>
        </w:rPr>
        <w:t>88 z 18</w:t>
      </w:r>
      <w:r w:rsidR="001E653E" w:rsidRPr="001E653E">
        <w:rPr>
          <w:rFonts w:ascii="Times" w:hAnsi="Times" w:cs="Times"/>
          <w:bCs/>
        </w:rPr>
        <w:t>.0</w:t>
      </w:r>
      <w:r w:rsidR="001E653E">
        <w:rPr>
          <w:rFonts w:ascii="Times" w:hAnsi="Times" w:cs="Times"/>
          <w:bCs/>
        </w:rPr>
        <w:t>7</w:t>
      </w:r>
      <w:r w:rsidR="001E653E" w:rsidRPr="001E653E">
        <w:rPr>
          <w:rFonts w:ascii="Times" w:hAnsi="Times" w:cs="Times"/>
          <w:bCs/>
        </w:rPr>
        <w:t>.20</w:t>
      </w:r>
      <w:r w:rsidR="001E653E">
        <w:rPr>
          <w:rFonts w:ascii="Times" w:hAnsi="Times" w:cs="Times"/>
          <w:bCs/>
        </w:rPr>
        <w:t>09</w:t>
      </w:r>
      <w:r w:rsidR="001E653E" w:rsidRPr="001E653E">
        <w:rPr>
          <w:rFonts w:ascii="Times" w:hAnsi="Times" w:cs="Times"/>
          <w:bCs/>
        </w:rPr>
        <w:t xml:space="preserve">, s. </w:t>
      </w:r>
      <w:r w:rsidR="001E653E">
        <w:rPr>
          <w:rFonts w:ascii="Times" w:hAnsi="Times" w:cs="Times"/>
          <w:bCs/>
        </w:rPr>
        <w:t>14</w:t>
      </w:r>
      <w:r w:rsidR="001E653E" w:rsidRPr="001E653E">
        <w:rPr>
          <w:rFonts w:ascii="Times" w:hAnsi="Times" w:cs="Times"/>
          <w:bCs/>
        </w:rPr>
        <w:t>, Dz. Urz. UE L 1</w:t>
      </w:r>
      <w:r w:rsidR="001E653E">
        <w:rPr>
          <w:rFonts w:ascii="Times" w:hAnsi="Times" w:cs="Times"/>
          <w:bCs/>
        </w:rPr>
        <w:t>89</w:t>
      </w:r>
      <w:r w:rsidR="001E653E" w:rsidRPr="001E653E">
        <w:rPr>
          <w:rFonts w:ascii="Times" w:hAnsi="Times" w:cs="Times"/>
          <w:bCs/>
        </w:rPr>
        <w:t xml:space="preserve"> z </w:t>
      </w:r>
      <w:r w:rsidR="001E653E">
        <w:rPr>
          <w:rFonts w:ascii="Times" w:hAnsi="Times" w:cs="Times"/>
          <w:bCs/>
        </w:rPr>
        <w:t>27.06.2014</w:t>
      </w:r>
      <w:r w:rsidR="001E653E" w:rsidRPr="001E653E">
        <w:rPr>
          <w:rFonts w:ascii="Times" w:hAnsi="Times" w:cs="Times"/>
          <w:bCs/>
        </w:rPr>
        <w:t xml:space="preserve">, s. </w:t>
      </w:r>
      <w:r w:rsidR="001E653E">
        <w:rPr>
          <w:rFonts w:ascii="Times" w:hAnsi="Times" w:cs="Times"/>
          <w:bCs/>
        </w:rPr>
        <w:t>1</w:t>
      </w:r>
      <w:r w:rsidR="001E653E" w:rsidRPr="001E653E">
        <w:rPr>
          <w:rFonts w:ascii="Times" w:hAnsi="Times" w:cs="Times"/>
          <w:bCs/>
        </w:rPr>
        <w:t>, Dz. Urz. UE L 3</w:t>
      </w:r>
      <w:r w:rsidR="001E653E">
        <w:rPr>
          <w:rFonts w:ascii="Times" w:hAnsi="Times" w:cs="Times"/>
          <w:bCs/>
        </w:rPr>
        <w:t>5</w:t>
      </w:r>
      <w:r w:rsidR="001E653E" w:rsidRPr="001E653E">
        <w:rPr>
          <w:rFonts w:ascii="Times" w:hAnsi="Times" w:cs="Times"/>
          <w:bCs/>
        </w:rPr>
        <w:t xml:space="preserve"> z </w:t>
      </w:r>
      <w:r w:rsidR="001E653E">
        <w:rPr>
          <w:rFonts w:ascii="Times" w:hAnsi="Times" w:cs="Times"/>
          <w:bCs/>
        </w:rPr>
        <w:t>10</w:t>
      </w:r>
      <w:r w:rsidR="001E653E" w:rsidRPr="001E653E">
        <w:rPr>
          <w:rFonts w:ascii="Times" w:hAnsi="Times" w:cs="Times"/>
          <w:bCs/>
        </w:rPr>
        <w:t>.0</w:t>
      </w:r>
      <w:r w:rsidR="001E653E">
        <w:rPr>
          <w:rFonts w:ascii="Times" w:hAnsi="Times" w:cs="Times"/>
          <w:bCs/>
        </w:rPr>
        <w:t>2</w:t>
      </w:r>
      <w:r w:rsidR="001E653E" w:rsidRPr="001E653E">
        <w:rPr>
          <w:rFonts w:ascii="Times" w:hAnsi="Times" w:cs="Times"/>
          <w:bCs/>
        </w:rPr>
        <w:t>.201</w:t>
      </w:r>
      <w:r w:rsidR="001E653E">
        <w:rPr>
          <w:rFonts w:ascii="Times" w:hAnsi="Times" w:cs="Times"/>
          <w:bCs/>
        </w:rPr>
        <w:t>7</w:t>
      </w:r>
      <w:r w:rsidR="001E653E" w:rsidRPr="001E653E">
        <w:rPr>
          <w:rFonts w:ascii="Times" w:hAnsi="Times" w:cs="Times"/>
          <w:bCs/>
        </w:rPr>
        <w:t xml:space="preserve">, s. </w:t>
      </w:r>
      <w:r w:rsidR="001E653E">
        <w:rPr>
          <w:rFonts w:ascii="Times" w:hAnsi="Times" w:cs="Times"/>
          <w:bCs/>
        </w:rPr>
        <w:t>10</w:t>
      </w:r>
      <w:r w:rsidR="001E653E" w:rsidRPr="001E653E">
        <w:rPr>
          <w:rFonts w:ascii="Times" w:hAnsi="Times" w:cs="Times"/>
          <w:bCs/>
        </w:rPr>
        <w:t>, Dz. Urz. UE L 1</w:t>
      </w:r>
      <w:r w:rsidR="001E653E">
        <w:rPr>
          <w:rFonts w:ascii="Times" w:hAnsi="Times" w:cs="Times"/>
          <w:bCs/>
        </w:rPr>
        <w:t>98</w:t>
      </w:r>
      <w:r w:rsidR="001E653E" w:rsidRPr="001E653E">
        <w:rPr>
          <w:rFonts w:ascii="Times" w:hAnsi="Times" w:cs="Times"/>
          <w:bCs/>
        </w:rPr>
        <w:t xml:space="preserve"> z </w:t>
      </w:r>
      <w:r w:rsidR="001E653E">
        <w:rPr>
          <w:rFonts w:ascii="Times" w:hAnsi="Times" w:cs="Times"/>
          <w:bCs/>
        </w:rPr>
        <w:t>25</w:t>
      </w:r>
      <w:r w:rsidR="001E653E" w:rsidRPr="001E653E">
        <w:rPr>
          <w:rFonts w:ascii="Times" w:hAnsi="Times" w:cs="Times"/>
          <w:bCs/>
        </w:rPr>
        <w:t>.0</w:t>
      </w:r>
      <w:r w:rsidR="001E653E">
        <w:rPr>
          <w:rFonts w:ascii="Times" w:hAnsi="Times" w:cs="Times"/>
          <w:bCs/>
        </w:rPr>
        <w:t>7</w:t>
      </w:r>
      <w:r w:rsidR="001E653E" w:rsidRPr="001E653E">
        <w:rPr>
          <w:rFonts w:ascii="Times" w:hAnsi="Times" w:cs="Times"/>
          <w:bCs/>
        </w:rPr>
        <w:t>.201</w:t>
      </w:r>
      <w:r w:rsidR="001E653E">
        <w:rPr>
          <w:rFonts w:ascii="Times" w:hAnsi="Times" w:cs="Times"/>
          <w:bCs/>
        </w:rPr>
        <w:t>9</w:t>
      </w:r>
      <w:r w:rsidR="001E653E" w:rsidRPr="001E653E">
        <w:rPr>
          <w:rFonts w:ascii="Times" w:hAnsi="Times" w:cs="Times"/>
          <w:bCs/>
        </w:rPr>
        <w:t xml:space="preserve">, s. </w:t>
      </w:r>
      <w:r w:rsidR="001E653E">
        <w:rPr>
          <w:rFonts w:ascii="Times" w:hAnsi="Times" w:cs="Times"/>
          <w:bCs/>
        </w:rPr>
        <w:t>241</w:t>
      </w:r>
      <w:r w:rsidRPr="00727457">
        <w:rPr>
          <w:rFonts w:ascii="Times" w:hAnsi="Times" w:cs="Times"/>
          <w:bCs/>
        </w:rPr>
        <w:t xml:space="preserve">), która stała się odpadami;”, </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1</w:t>
      </w:r>
      <w:r w:rsidR="00E13D30">
        <w:rPr>
          <w:rFonts w:ascii="Times" w:hAnsi="Times" w:cs="Times"/>
          <w:bCs/>
        </w:rPr>
        <w:t>5</w:t>
      </w:r>
      <w:r w:rsidRPr="00727457">
        <w:rPr>
          <w:rFonts w:ascii="Times" w:hAnsi="Times" w:cs="Times"/>
          <w:bCs/>
        </w:rPr>
        <w:t xml:space="preserve"> dodaje się pkt 1</w:t>
      </w:r>
      <w:r w:rsidR="00E13D30">
        <w:rPr>
          <w:rFonts w:ascii="Times" w:hAnsi="Times" w:cs="Times"/>
          <w:bCs/>
        </w:rPr>
        <w:t>5</w:t>
      </w:r>
      <w:r w:rsidRPr="00727457">
        <w:rPr>
          <w:rFonts w:ascii="Times" w:hAnsi="Times" w:cs="Times"/>
          <w:bCs/>
        </w:rPr>
        <w:t>a w brzmieniu:</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w:t>
      </w:r>
      <w:r w:rsidR="00E13D30">
        <w:rPr>
          <w:rFonts w:ascii="Times" w:hAnsi="Times" w:cs="Times"/>
          <w:bCs/>
        </w:rPr>
        <w:t>5</w:t>
      </w:r>
      <w:r w:rsidRPr="00727457">
        <w:rPr>
          <w:rFonts w:ascii="Times" w:hAnsi="Times" w:cs="Times"/>
          <w:bCs/>
        </w:rPr>
        <w:t xml:space="preserve">a) odzysku materiałów – rozumie się przez to każdy proces odzysku inny niż odzysk energii i ponowne przetwarzanie na materiały przeznaczone do wykorzystania jako paliwa lub inne środki wytwarzania energii; </w:t>
      </w:r>
      <w:r w:rsidR="008B3BA5">
        <w:rPr>
          <w:rFonts w:ascii="Times" w:hAnsi="Times" w:cs="Times"/>
          <w:bCs/>
        </w:rPr>
        <w:t xml:space="preserve">odzysk materiałów </w:t>
      </w:r>
      <w:r w:rsidRPr="00727457">
        <w:rPr>
          <w:rFonts w:ascii="Times" w:hAnsi="Times" w:cs="Times"/>
          <w:bCs/>
        </w:rPr>
        <w:t xml:space="preserve">obejmuje </w:t>
      </w:r>
      <w:r w:rsidR="008B3BA5">
        <w:rPr>
          <w:rFonts w:ascii="Times" w:hAnsi="Times" w:cs="Times"/>
          <w:bCs/>
        </w:rPr>
        <w:t>w szczególności</w:t>
      </w:r>
      <w:r w:rsidRPr="00727457">
        <w:rPr>
          <w:rFonts w:ascii="Times" w:hAnsi="Times" w:cs="Times"/>
          <w:bCs/>
        </w:rPr>
        <w:t xml:space="preserve"> przygotowanie do ponownego użycia, recykling i prace ziemne;”,</w:t>
      </w:r>
    </w:p>
    <w:p w:rsidR="00B5022E" w:rsidRPr="00B5022E" w:rsidRDefault="00B5022E" w:rsidP="00B5022E">
      <w:pPr>
        <w:widowControl/>
        <w:autoSpaceDE/>
        <w:autoSpaceDN/>
        <w:adjustRightInd/>
        <w:ind w:left="1384" w:hanging="397"/>
        <w:jc w:val="both"/>
        <w:rPr>
          <w:rFonts w:ascii="Times" w:hAnsi="Times" w:cs="Times"/>
          <w:bCs/>
        </w:rPr>
      </w:pPr>
      <w:r w:rsidRPr="00B5022E">
        <w:rPr>
          <w:rFonts w:ascii="Times" w:hAnsi="Times" w:cs="Times"/>
          <w:bCs/>
        </w:rPr>
        <w:t xml:space="preserve">- po pkt </w:t>
      </w:r>
      <w:r>
        <w:rPr>
          <w:rFonts w:ascii="Times" w:hAnsi="Times" w:cs="Times"/>
          <w:bCs/>
        </w:rPr>
        <w:t>20a</w:t>
      </w:r>
      <w:r w:rsidRPr="00B5022E">
        <w:rPr>
          <w:rFonts w:ascii="Times" w:hAnsi="Times" w:cs="Times"/>
          <w:bCs/>
        </w:rPr>
        <w:t xml:space="preserve"> dodaje się pkt </w:t>
      </w:r>
      <w:r>
        <w:rPr>
          <w:rFonts w:ascii="Times" w:hAnsi="Times" w:cs="Times"/>
          <w:bCs/>
        </w:rPr>
        <w:t>20b</w:t>
      </w:r>
      <w:r w:rsidRPr="00B5022E">
        <w:rPr>
          <w:rFonts w:ascii="Times" w:hAnsi="Times" w:cs="Times"/>
          <w:bCs/>
        </w:rPr>
        <w:t xml:space="preserve"> w brzmieniu:</w:t>
      </w:r>
    </w:p>
    <w:p w:rsidR="00B5022E" w:rsidRDefault="00B5022E" w:rsidP="00B5022E">
      <w:pPr>
        <w:widowControl/>
        <w:autoSpaceDE/>
        <w:autoSpaceDN/>
        <w:adjustRightInd/>
        <w:ind w:left="1384" w:hanging="397"/>
        <w:jc w:val="both"/>
        <w:rPr>
          <w:rFonts w:ascii="Times" w:hAnsi="Times" w:cs="Times"/>
          <w:bCs/>
        </w:rPr>
      </w:pPr>
      <w:r w:rsidRPr="00B5022E">
        <w:rPr>
          <w:rFonts w:ascii="Times" w:hAnsi="Times" w:cs="Times"/>
          <w:bCs/>
        </w:rPr>
        <w:t>„</w:t>
      </w:r>
      <w:r>
        <w:rPr>
          <w:rFonts w:ascii="Times" w:hAnsi="Times" w:cs="Times"/>
          <w:bCs/>
        </w:rPr>
        <w:t>20b</w:t>
      </w:r>
      <w:r w:rsidRPr="00B5022E">
        <w:rPr>
          <w:rFonts w:ascii="Times" w:hAnsi="Times" w:cs="Times"/>
          <w:bCs/>
        </w:rPr>
        <w:t xml:space="preserve">) pracach  ziemnych – rozumie się przez to każdy proces odzysku, w ramach którego odpowiednie odpady inne niż niebezpieczne są wykorzystywane do przywracania wyrobiskom, w tym zapadliskom, wartości użytkowych lub przyrodniczych, lub do celów inżynieryjnych na potrzeby kształtowania </w:t>
      </w:r>
      <w:r w:rsidRPr="00B5022E">
        <w:rPr>
          <w:rFonts w:ascii="Times" w:hAnsi="Times" w:cs="Times"/>
          <w:bCs/>
        </w:rPr>
        <w:lastRenderedPageBreak/>
        <w:t>krajobrazu; odpady wykorzystywane do prac ziemnych muszą zastępować materiały niebędące odpadami, nadawać się do wyżej wymienionych celów i ograniczać się do masy bezwzględnie koniecznej do osiągnięcia tych celów;”;</w:t>
      </w:r>
    </w:p>
    <w:p w:rsidR="00980BE5"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23 wyrazy „lub do celów wypełniania wyrobisk” zastępuje się wyrazami „lub do prac ziemnych”;</w:t>
      </w:r>
    </w:p>
    <w:p w:rsidR="0057093B" w:rsidRDefault="0057093B" w:rsidP="0057093B">
      <w:pPr>
        <w:widowControl/>
        <w:autoSpaceDE/>
        <w:autoSpaceDN/>
        <w:adjustRightInd/>
        <w:ind w:left="1384" w:hanging="397"/>
        <w:jc w:val="both"/>
        <w:rPr>
          <w:rFonts w:ascii="Times" w:hAnsi="Times" w:cs="Times"/>
          <w:bCs/>
        </w:rPr>
      </w:pPr>
      <w:r w:rsidRPr="00727457">
        <w:rPr>
          <w:rFonts w:ascii="Times" w:hAnsi="Times" w:cs="Times"/>
          <w:bCs/>
        </w:rPr>
        <w:t>- po pkt 28 dodaje się pkt 28</w:t>
      </w:r>
      <w:r>
        <w:rPr>
          <w:rFonts w:ascii="Times" w:hAnsi="Times" w:cs="Times"/>
          <w:bCs/>
        </w:rPr>
        <w:t>a</w:t>
      </w:r>
      <w:r w:rsidRPr="00727457">
        <w:rPr>
          <w:rFonts w:ascii="Times" w:hAnsi="Times" w:cs="Times"/>
          <w:bCs/>
        </w:rPr>
        <w:t xml:space="preserve"> w brzmieniu:</w:t>
      </w:r>
    </w:p>
    <w:p w:rsidR="0057093B" w:rsidRPr="00727457" w:rsidRDefault="0057093B" w:rsidP="00980BE5">
      <w:pPr>
        <w:widowControl/>
        <w:autoSpaceDE/>
        <w:autoSpaceDN/>
        <w:adjustRightInd/>
        <w:ind w:left="1384" w:hanging="397"/>
        <w:jc w:val="both"/>
        <w:rPr>
          <w:rFonts w:ascii="Times" w:hAnsi="Times" w:cs="Times"/>
          <w:bCs/>
        </w:rPr>
      </w:pPr>
      <w:bookmarkStart w:id="4" w:name="_Hlk56204463"/>
      <w:r w:rsidRPr="003B3A69">
        <w:rPr>
          <w:rFonts w:ascii="Times" w:hAnsi="Times" w:cs="Times"/>
          <w:bCs/>
          <w:highlight w:val="yellow"/>
        </w:rPr>
        <w:t xml:space="preserve">„28a) surowcach krytycznych – rozumie się przez to surowce ujęte w </w:t>
      </w:r>
      <w:r w:rsidR="00BE39F7" w:rsidRPr="003B3A69">
        <w:rPr>
          <w:rFonts w:ascii="Times" w:hAnsi="Times" w:cs="Times"/>
          <w:bCs/>
          <w:highlight w:val="yellow"/>
        </w:rPr>
        <w:t>Komunikacie</w:t>
      </w:r>
      <w:r w:rsidR="003B3A69">
        <w:rPr>
          <w:rFonts w:ascii="Times" w:hAnsi="Times" w:cs="Times"/>
          <w:bCs/>
          <w:highlight w:val="yellow"/>
        </w:rPr>
        <w:t xml:space="preserve"> </w:t>
      </w:r>
      <w:r w:rsidR="00BE39F7" w:rsidRPr="003B3A69">
        <w:rPr>
          <w:rFonts w:ascii="Times" w:hAnsi="Times" w:cs="Times"/>
          <w:bCs/>
          <w:strike/>
          <w:highlight w:val="yellow"/>
        </w:rPr>
        <w:t>z dnia 13 września 2017 r.</w:t>
      </w:r>
      <w:r w:rsidR="00BE39F7" w:rsidRPr="003B3A69">
        <w:rPr>
          <w:rFonts w:ascii="Times" w:hAnsi="Times" w:cs="Times"/>
          <w:bCs/>
          <w:highlight w:val="yellow"/>
        </w:rPr>
        <w:t xml:space="preserve"> Komisji do Parlamentu Europejskiego, Rady, Europejskiego Komitetu Ekonomiczno-Społecznego i Komitetu Regionów w sprawie  </w:t>
      </w:r>
      <w:r w:rsidRPr="003B3A69">
        <w:rPr>
          <w:rFonts w:ascii="Times" w:hAnsi="Times" w:cs="Times"/>
          <w:bCs/>
          <w:highlight w:val="yellow"/>
        </w:rPr>
        <w:t xml:space="preserve">wykazu surowców krytycznych dla UE  </w:t>
      </w:r>
      <w:r w:rsidRPr="003B3A69">
        <w:rPr>
          <w:rFonts w:ascii="Times" w:hAnsi="Times" w:cs="Times"/>
          <w:bCs/>
          <w:strike/>
          <w:highlight w:val="yellow"/>
        </w:rPr>
        <w:t>2017 r.</w:t>
      </w:r>
      <w:r w:rsidR="00264329" w:rsidRPr="003B3A69">
        <w:rPr>
          <w:rFonts w:ascii="Times" w:hAnsi="Times" w:cs="Times"/>
          <w:bCs/>
          <w:strike/>
          <w:highlight w:val="yellow"/>
        </w:rPr>
        <w:t xml:space="preserve"> (COM(2017) 490 </w:t>
      </w:r>
      <w:proofErr w:type="spellStart"/>
      <w:r w:rsidR="00264329" w:rsidRPr="003B3A69">
        <w:rPr>
          <w:rFonts w:ascii="Times" w:hAnsi="Times" w:cs="Times"/>
          <w:bCs/>
          <w:strike/>
          <w:highlight w:val="yellow"/>
        </w:rPr>
        <w:t>final</w:t>
      </w:r>
      <w:proofErr w:type="spellEnd"/>
      <w:r w:rsidR="00264329" w:rsidRPr="003B3A69">
        <w:rPr>
          <w:rFonts w:ascii="Times" w:hAnsi="Times" w:cs="Times"/>
          <w:bCs/>
          <w:strike/>
          <w:highlight w:val="yellow"/>
        </w:rPr>
        <w:t>)</w:t>
      </w:r>
      <w:r w:rsidRPr="003B3A69">
        <w:rPr>
          <w:rFonts w:ascii="Times" w:hAnsi="Times" w:cs="Times"/>
          <w:bCs/>
          <w:highlight w:val="yellow"/>
        </w:rPr>
        <w:t>”;</w:t>
      </w:r>
    </w:p>
    <w:bookmarkEnd w:id="4"/>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po pkt 28</w:t>
      </w:r>
      <w:r w:rsidR="0057093B">
        <w:rPr>
          <w:rFonts w:ascii="Times" w:hAnsi="Times" w:cs="Times"/>
          <w:bCs/>
        </w:rPr>
        <w:t>a</w:t>
      </w:r>
      <w:r w:rsidRPr="00727457">
        <w:rPr>
          <w:rFonts w:ascii="Times" w:hAnsi="Times" w:cs="Times"/>
          <w:bCs/>
        </w:rPr>
        <w:t xml:space="preserve"> dodaje się pkt </w:t>
      </w:r>
      <w:r w:rsidR="0057093B" w:rsidRPr="00727457">
        <w:rPr>
          <w:rFonts w:ascii="Times" w:hAnsi="Times" w:cs="Times"/>
          <w:bCs/>
        </w:rPr>
        <w:t>28</w:t>
      </w:r>
      <w:r w:rsidR="0057093B">
        <w:rPr>
          <w:rFonts w:ascii="Times" w:hAnsi="Times" w:cs="Times"/>
          <w:bCs/>
        </w:rPr>
        <w:t>b</w:t>
      </w:r>
      <w:r w:rsidR="0057093B" w:rsidRPr="00727457">
        <w:rPr>
          <w:rFonts w:ascii="Times" w:hAnsi="Times" w:cs="Times"/>
          <w:bCs/>
        </w:rPr>
        <w:t xml:space="preserve"> </w:t>
      </w:r>
      <w:r w:rsidRPr="00727457">
        <w:rPr>
          <w:rFonts w:ascii="Times" w:hAnsi="Times" w:cs="Times"/>
          <w:bCs/>
        </w:rPr>
        <w:t>w brzmieniu:</w:t>
      </w:r>
    </w:p>
    <w:p w:rsidR="00980BE5" w:rsidRPr="00727457" w:rsidRDefault="00980BE5" w:rsidP="00980BE5">
      <w:pPr>
        <w:widowControl/>
        <w:autoSpaceDE/>
        <w:autoSpaceDN/>
        <w:adjustRightInd/>
        <w:ind w:left="1893" w:hanging="510"/>
        <w:jc w:val="both"/>
        <w:rPr>
          <w:rFonts w:ascii="Times" w:hAnsi="Times" w:cs="Times"/>
          <w:bCs/>
        </w:rPr>
      </w:pPr>
      <w:r w:rsidRPr="00E13D30">
        <w:rPr>
          <w:rFonts w:ascii="Times" w:hAnsi="Times" w:cs="Times"/>
          <w:bCs/>
        </w:rPr>
        <w:t>„</w:t>
      </w:r>
      <w:r w:rsidR="0057093B" w:rsidRPr="005864F8">
        <w:rPr>
          <w:rFonts w:ascii="Times" w:hAnsi="Times" w:cs="Times"/>
          <w:bCs/>
        </w:rPr>
        <w:t>28b</w:t>
      </w:r>
      <w:r w:rsidRPr="00E13D30">
        <w:rPr>
          <w:rFonts w:ascii="Times" w:hAnsi="Times" w:cs="Times"/>
          <w:bCs/>
        </w:rPr>
        <w:t>)</w:t>
      </w:r>
      <w:r w:rsidRPr="00727457">
        <w:rPr>
          <w:rFonts w:ascii="Times" w:hAnsi="Times" w:cs="Times"/>
          <w:bCs/>
        </w:rPr>
        <w:t xml:space="preserve"> systemie rozszerzonej odpowiedzialności producenta – rozumie się przez to zestaw środków podjętych w celu zapewnienia, aby producenci produktów ponosili odpowiedzialność finansową lub odpowiedzialność finansową i organizacyjną na etapie cyklu życia produktu, gdy staje się on odpadem;”;</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33 lit. c otrzymuje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„c) zawartość substancji niebezpiecznych w materiałach i produktach;”;</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4 dodaje się ust. 4a w brzmieniu:</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„4a. Odpady inne niż niebezpieczne oznaczają odpady nieobjęte ust. 4.”;</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4) w art. 10 we wprowadzeniu do wyliczenia wyrazy „mogą być</w:t>
      </w:r>
      <w:r w:rsidR="00B5022E">
        <w:rPr>
          <w:rFonts w:ascii="Times" w:hAnsi="Times" w:cs="Times"/>
          <w:bCs/>
        </w:rPr>
        <w:t xml:space="preserve"> uznane</w:t>
      </w:r>
      <w:r w:rsidR="00F0748D">
        <w:rPr>
          <w:rFonts w:ascii="Times" w:hAnsi="Times" w:cs="Times"/>
          <w:bCs/>
        </w:rPr>
        <w:t>”</w:t>
      </w:r>
      <w:r w:rsidRPr="00727457">
        <w:rPr>
          <w:rFonts w:ascii="Times" w:hAnsi="Times" w:cs="Times"/>
          <w:bCs/>
        </w:rPr>
        <w:t xml:space="preserve"> zastępuje się wyrazami „</w:t>
      </w:r>
      <w:r w:rsidR="00E13D30">
        <w:rPr>
          <w:rFonts w:ascii="Times" w:hAnsi="Times" w:cs="Times"/>
          <w:bCs/>
        </w:rPr>
        <w:t>uznaje się</w:t>
      </w:r>
      <w:r w:rsidR="00F0748D">
        <w:rPr>
          <w:rFonts w:ascii="Times" w:hAnsi="Times" w:cs="Times"/>
          <w:bCs/>
        </w:rPr>
        <w:t>”</w:t>
      </w:r>
      <w:r w:rsidRPr="00727457">
        <w:rPr>
          <w:rFonts w:ascii="Times" w:hAnsi="Times" w:cs="Times"/>
          <w:bCs/>
        </w:rPr>
        <w:t>;</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5) w art. 11 ust. 5</w:t>
      </w:r>
      <w:r w:rsidR="008B4716">
        <w:rPr>
          <w:rFonts w:ascii="Times" w:hAnsi="Times" w:cs="Times"/>
          <w:bCs/>
        </w:rPr>
        <w:t xml:space="preserve"> i 6</w:t>
      </w:r>
      <w:r w:rsidRPr="00727457">
        <w:rPr>
          <w:rFonts w:ascii="Times" w:hAnsi="Times" w:cs="Times"/>
          <w:bCs/>
        </w:rPr>
        <w:t xml:space="preserve"> </w:t>
      </w:r>
      <w:r w:rsidR="008B4716" w:rsidRPr="00727457">
        <w:rPr>
          <w:rFonts w:ascii="Times" w:hAnsi="Times" w:cs="Times"/>
          <w:bCs/>
        </w:rPr>
        <w:t>otrzymuj</w:t>
      </w:r>
      <w:r w:rsidR="008B4716">
        <w:rPr>
          <w:rFonts w:ascii="Times" w:hAnsi="Times" w:cs="Times"/>
          <w:bCs/>
        </w:rPr>
        <w:t>ą</w:t>
      </w:r>
      <w:r w:rsidR="008B4716" w:rsidRPr="00727457">
        <w:rPr>
          <w:rFonts w:ascii="Times" w:hAnsi="Times" w:cs="Times"/>
          <w:bCs/>
        </w:rPr>
        <w:t xml:space="preserve"> </w:t>
      </w:r>
      <w:r w:rsidRPr="00727457">
        <w:rPr>
          <w:rFonts w:ascii="Times" w:hAnsi="Times" w:cs="Times"/>
          <w:bCs/>
        </w:rPr>
        <w:t>brzmienie:</w:t>
      </w:r>
    </w:p>
    <w:p w:rsidR="008B4716" w:rsidRDefault="00980BE5" w:rsidP="008B4716">
      <w:pPr>
        <w:widowControl/>
        <w:suppressAutoHyphens/>
        <w:ind w:left="510" w:firstLine="510"/>
        <w:jc w:val="both"/>
        <w:rPr>
          <w:rFonts w:ascii="Times" w:hAnsi="Times" w:cs="Times"/>
        </w:rPr>
      </w:pPr>
      <w:r w:rsidRPr="00727457">
        <w:rPr>
          <w:rFonts w:ascii="Times" w:hAnsi="Times" w:cs="Times"/>
        </w:rPr>
        <w:t>„5. Do przedmiotów lub substancji</w:t>
      </w:r>
      <w:r w:rsidR="00B435D7">
        <w:rPr>
          <w:rFonts w:ascii="Times" w:hAnsi="Times" w:cs="Times"/>
        </w:rPr>
        <w:t>, które</w:t>
      </w:r>
      <w:r w:rsidRPr="00727457">
        <w:rPr>
          <w:rFonts w:ascii="Times" w:hAnsi="Times" w:cs="Times"/>
        </w:rPr>
        <w:t xml:space="preserve"> spełniają warunki dla uznania za produkt uboczny, stanowiących produkty przetworzenia drewna takich jak kora, strużyny, odziomki </w:t>
      </w:r>
      <w:proofErr w:type="spellStart"/>
      <w:r w:rsidRPr="00727457">
        <w:rPr>
          <w:rFonts w:ascii="Times" w:hAnsi="Times" w:cs="Times"/>
        </w:rPr>
        <w:t>pomanipulacyjne</w:t>
      </w:r>
      <w:proofErr w:type="spellEnd"/>
      <w:r w:rsidRPr="00727457">
        <w:rPr>
          <w:rFonts w:ascii="Times" w:hAnsi="Times" w:cs="Times"/>
        </w:rPr>
        <w:t xml:space="preserve">, wałki połuszczarskie, trociny, wióry, zrębki, zrzyny, szczapy i inne pochodzące z przetworzenia tych produktów, w tym brykiety i </w:t>
      </w:r>
      <w:proofErr w:type="spellStart"/>
      <w:r w:rsidRPr="00727457">
        <w:rPr>
          <w:rFonts w:ascii="Times" w:hAnsi="Times" w:cs="Times"/>
        </w:rPr>
        <w:t>pelety</w:t>
      </w:r>
      <w:proofErr w:type="spellEnd"/>
      <w:r w:rsidRPr="00727457">
        <w:rPr>
          <w:rFonts w:ascii="Times" w:hAnsi="Times" w:cs="Times"/>
        </w:rPr>
        <w:t xml:space="preserve">, stanowiących mechanicznie przetworzony naturalny surowiec drzewny niezawierający jakichkolwiek innych substancji, </w:t>
      </w:r>
      <w:r w:rsidR="00B435D7" w:rsidRPr="00B435D7">
        <w:rPr>
          <w:rFonts w:ascii="Times" w:hAnsi="Times" w:cs="Times"/>
        </w:rPr>
        <w:t xml:space="preserve">nie stosuje się </w:t>
      </w:r>
      <w:r w:rsidRPr="00727457">
        <w:rPr>
          <w:rFonts w:ascii="Times" w:hAnsi="Times" w:cs="Times"/>
        </w:rPr>
        <w:t>przepisów ust. 1-4.</w:t>
      </w:r>
    </w:p>
    <w:p w:rsidR="00980BE5" w:rsidRPr="00727457" w:rsidRDefault="00980BE5" w:rsidP="008B4716">
      <w:pPr>
        <w:widowControl/>
        <w:suppressAutoHyphens/>
        <w:ind w:left="510" w:firstLine="510"/>
        <w:jc w:val="both"/>
        <w:rPr>
          <w:rFonts w:ascii="Times" w:hAnsi="Times" w:cs="Times"/>
        </w:rPr>
      </w:pPr>
      <w:r w:rsidRPr="00727457">
        <w:rPr>
          <w:rFonts w:ascii="Times" w:hAnsi="Times" w:cs="Times"/>
        </w:rPr>
        <w:t xml:space="preserve">6. </w:t>
      </w:r>
      <w:r w:rsidR="00B435D7" w:rsidRPr="00B435D7">
        <w:rPr>
          <w:rFonts w:ascii="Times" w:hAnsi="Times" w:cs="Times"/>
        </w:rPr>
        <w:t>Jeżeli kryteria dotyczące uznania przedmiotu lub substancji za produkt uboczny nie zostały określone przepisami Unii Europejskiej</w:t>
      </w:r>
      <w:r w:rsidR="00B435D7">
        <w:rPr>
          <w:rFonts w:ascii="Times" w:hAnsi="Times" w:cs="Times"/>
        </w:rPr>
        <w:t>,</w:t>
      </w:r>
      <w:r w:rsidR="00B435D7" w:rsidRPr="00B435D7">
        <w:rPr>
          <w:rFonts w:ascii="Times" w:hAnsi="Times" w:cs="Times"/>
        </w:rPr>
        <w:t xml:space="preserve"> </w:t>
      </w:r>
      <w:r w:rsidR="00B435D7">
        <w:rPr>
          <w:rFonts w:ascii="Times" w:hAnsi="Times" w:cs="Times"/>
        </w:rPr>
        <w:t>m</w:t>
      </w:r>
      <w:r w:rsidR="00302B41" w:rsidRPr="00302B41">
        <w:rPr>
          <w:rFonts w:ascii="Times" w:hAnsi="Times" w:cs="Times"/>
        </w:rPr>
        <w:t xml:space="preserve">inister właściwy do spraw klimatu może określić, w drodze rozporządzenia, szczegółowe kryteria dotyczące uznania </w:t>
      </w:r>
      <w:r w:rsidR="00302B41" w:rsidRPr="00302B41">
        <w:rPr>
          <w:rFonts w:ascii="Times" w:hAnsi="Times" w:cs="Times"/>
        </w:rPr>
        <w:lastRenderedPageBreak/>
        <w:t>przedmiotu lub substancji za produkt uboczny, kierując się względami ochrony środowiska oraz życia lub zdrowia ludzi.</w:t>
      </w:r>
      <w:r w:rsidRPr="00727457">
        <w:rPr>
          <w:rFonts w:ascii="Times" w:hAnsi="Times" w:cs="Times"/>
        </w:rPr>
        <w:t>”;</w:t>
      </w:r>
    </w:p>
    <w:p w:rsidR="00980BE5" w:rsidRPr="00727457" w:rsidRDefault="008B4716" w:rsidP="00980BE5">
      <w:pPr>
        <w:widowControl/>
        <w:autoSpaceDE/>
        <w:autoSpaceDN/>
        <w:adjustRightInd/>
        <w:ind w:left="510" w:hanging="510"/>
        <w:jc w:val="both"/>
        <w:rPr>
          <w:rFonts w:ascii="Times" w:hAnsi="Times" w:cs="Times"/>
          <w:bCs/>
        </w:rPr>
      </w:pPr>
      <w:r>
        <w:rPr>
          <w:rFonts w:ascii="Times" w:hAnsi="Times" w:cs="Times"/>
          <w:bCs/>
        </w:rPr>
        <w:t>6</w:t>
      </w:r>
      <w:r w:rsidR="00980BE5" w:rsidRPr="00727457">
        <w:rPr>
          <w:rFonts w:ascii="Times" w:hAnsi="Times" w:cs="Times"/>
          <w:bCs/>
        </w:rPr>
        <w:t xml:space="preserve">) w art. 14 wprowadza się następujące zmiany: </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wprowadzenie do wyliczenia otrzymuje brzmienie:</w:t>
      </w:r>
    </w:p>
    <w:p w:rsidR="00980BE5" w:rsidRPr="00727457" w:rsidRDefault="00980BE5" w:rsidP="00980BE5">
      <w:pPr>
        <w:widowControl/>
        <w:autoSpaceDE/>
        <w:autoSpaceDN/>
        <w:adjustRightInd/>
        <w:ind w:left="1383" w:firstLine="510"/>
        <w:jc w:val="both"/>
        <w:rPr>
          <w:rFonts w:ascii="Times" w:hAnsi="Times" w:cs="Times"/>
          <w:bCs/>
        </w:rPr>
      </w:pPr>
      <w:r w:rsidRPr="00727457">
        <w:rPr>
          <w:rFonts w:ascii="Times" w:hAnsi="Times" w:cs="Times"/>
          <w:bCs/>
        </w:rPr>
        <w:t>„Określone rodzaje odpadów przestają być odpadami, jeżeli na skutek poddania ich recyklingowi lub innemu procesowi odzysku, spełniają:”,</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1 lit. a otrzymuje brzmienie:</w:t>
      </w:r>
    </w:p>
    <w:p w:rsidR="00980BE5" w:rsidRPr="00727457" w:rsidRDefault="00980BE5" w:rsidP="00980BE5">
      <w:pPr>
        <w:widowControl/>
        <w:autoSpaceDE/>
        <w:autoSpaceDN/>
        <w:adjustRightInd/>
        <w:ind w:left="2336" w:hanging="476"/>
        <w:jc w:val="both"/>
        <w:rPr>
          <w:rFonts w:ascii="Times" w:hAnsi="Times" w:cs="Times"/>
          <w:bCs/>
        </w:rPr>
      </w:pPr>
      <w:r w:rsidRPr="00727457">
        <w:rPr>
          <w:rFonts w:ascii="Times" w:hAnsi="Times" w:cs="Times"/>
          <w:bCs/>
        </w:rPr>
        <w:t>„a) dana substancja lub przedmiot mają być wykorzystywane do konkretnych celów,”;</w:t>
      </w:r>
    </w:p>
    <w:p w:rsidR="00D36996" w:rsidRDefault="00980BE5" w:rsidP="00D36996">
      <w:pPr>
        <w:widowControl/>
        <w:autoSpaceDE/>
        <w:autoSpaceDN/>
        <w:adjustRightInd/>
        <w:ind w:left="986" w:hanging="476"/>
        <w:jc w:val="both"/>
        <w:rPr>
          <w:rFonts w:ascii="Times" w:hAnsi="Times" w:cs="Times"/>
          <w:bCs/>
        </w:rPr>
      </w:pPr>
      <w:r w:rsidRPr="00727457">
        <w:rPr>
          <w:rFonts w:ascii="Times" w:hAnsi="Times" w:cs="Times"/>
          <w:bCs/>
        </w:rPr>
        <w:t>b) w ust. 1a</w:t>
      </w:r>
      <w:r w:rsidR="00D36996">
        <w:rPr>
          <w:rFonts w:ascii="Times" w:hAnsi="Times" w:cs="Times"/>
          <w:bCs/>
        </w:rPr>
        <w:t xml:space="preserve"> </w:t>
      </w:r>
      <w:r w:rsidRPr="00727457">
        <w:rPr>
          <w:rFonts w:ascii="Times" w:hAnsi="Times" w:cs="Times"/>
          <w:bCs/>
        </w:rPr>
        <w:t xml:space="preserve">pkt 4 </w:t>
      </w:r>
      <w:r w:rsidR="00D36996">
        <w:rPr>
          <w:rFonts w:ascii="Times" w:hAnsi="Times" w:cs="Times"/>
          <w:bCs/>
        </w:rPr>
        <w:t>otrzymuje brzmienie:</w:t>
      </w:r>
    </w:p>
    <w:p w:rsidR="00980BE5" w:rsidRPr="00727457" w:rsidRDefault="00D36996" w:rsidP="00D36996">
      <w:pPr>
        <w:widowControl/>
        <w:autoSpaceDE/>
        <w:autoSpaceDN/>
        <w:adjustRightInd/>
        <w:ind w:left="986" w:hanging="476"/>
        <w:jc w:val="both"/>
        <w:rPr>
          <w:rFonts w:ascii="Times" w:hAnsi="Times" w:cs="Times"/>
          <w:bCs/>
        </w:rPr>
      </w:pPr>
      <w:r>
        <w:rPr>
          <w:rFonts w:ascii="Times" w:hAnsi="Times" w:cs="Times"/>
          <w:bCs/>
        </w:rPr>
        <w:t>„</w:t>
      </w:r>
      <w:r w:rsidRPr="00D36996">
        <w:rPr>
          <w:rFonts w:ascii="Times" w:hAnsi="Times" w:cs="Times"/>
          <w:bCs/>
        </w:rPr>
        <w:t>4)</w:t>
      </w:r>
      <w:r>
        <w:rPr>
          <w:rFonts w:ascii="Times" w:hAnsi="Times" w:cs="Times"/>
          <w:bCs/>
        </w:rPr>
        <w:t xml:space="preserve"> </w:t>
      </w:r>
      <w:r w:rsidRPr="00D36996">
        <w:rPr>
          <w:rFonts w:ascii="Times" w:hAnsi="Times" w:cs="Times"/>
          <w:bCs/>
        </w:rPr>
        <w:t>wymogi dotyczące systemu gospodarowania, aby wykazać zgodność z warunkami utraty statusu odpadów, obejmujące</w:t>
      </w:r>
      <w:r>
        <w:rPr>
          <w:rFonts w:ascii="Times" w:hAnsi="Times" w:cs="Times"/>
          <w:bCs/>
        </w:rPr>
        <w:t xml:space="preserve"> w stosownych przypadkach</w:t>
      </w:r>
      <w:r w:rsidRPr="00D36996">
        <w:rPr>
          <w:rFonts w:ascii="Times" w:hAnsi="Times" w:cs="Times"/>
          <w:bCs/>
        </w:rPr>
        <w:t xml:space="preserve"> kontrolę jakości i monitorowanie własnej działalności</w:t>
      </w:r>
      <w:r w:rsidR="00E75911">
        <w:rPr>
          <w:rFonts w:ascii="Times" w:hAnsi="Times" w:cs="Times"/>
          <w:bCs/>
        </w:rPr>
        <w:t>,</w:t>
      </w:r>
      <w:r>
        <w:rPr>
          <w:rFonts w:ascii="Times" w:hAnsi="Times" w:cs="Times"/>
          <w:bCs/>
        </w:rPr>
        <w:t xml:space="preserve"> w tym akredytację</w:t>
      </w:r>
      <w:r w:rsidRPr="00D36996">
        <w:rPr>
          <w:rFonts w:ascii="Times" w:hAnsi="Times" w:cs="Times"/>
          <w:bCs/>
        </w:rPr>
        <w:t>;</w:t>
      </w:r>
      <w:r>
        <w:rPr>
          <w:rFonts w:ascii="Times" w:hAnsi="Times" w:cs="Times"/>
          <w:bCs/>
        </w:rPr>
        <w:t>”</w:t>
      </w:r>
      <w:r w:rsidR="00B435D7">
        <w:rPr>
          <w:rFonts w:ascii="Times" w:hAnsi="Times" w:cs="Times"/>
          <w:bCs/>
        </w:rPr>
        <w:t>,</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c) dodaje się ust. 3 i 4 w brzmieniu:</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 </w:t>
      </w:r>
      <w:r w:rsidR="002325DE">
        <w:rPr>
          <w:rFonts w:ascii="Times" w:hAnsi="Times" w:cs="Times"/>
          <w:bCs/>
        </w:rPr>
        <w:t>Podmioty, w tym osoby</w:t>
      </w:r>
      <w:r w:rsidRPr="00727457">
        <w:rPr>
          <w:rFonts w:ascii="Times" w:hAnsi="Times" w:cs="Times"/>
          <w:bCs/>
        </w:rPr>
        <w:t xml:space="preserve"> fizyczne, które</w:t>
      </w:r>
      <w:r w:rsidR="00C52B77">
        <w:rPr>
          <w:rFonts w:ascii="Times" w:hAnsi="Times" w:cs="Times"/>
          <w:bCs/>
        </w:rPr>
        <w:t xml:space="preserve"> po raz pierwszy</w:t>
      </w:r>
      <w:r w:rsidRPr="00727457">
        <w:rPr>
          <w:rFonts w:ascii="Times" w:hAnsi="Times" w:cs="Times"/>
          <w:bCs/>
        </w:rPr>
        <w:t>:</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1) używają materiału, który przestał być odpad</w:t>
      </w:r>
      <w:r w:rsidR="00C52B77">
        <w:rPr>
          <w:rFonts w:ascii="Times" w:hAnsi="Times" w:cs="Times"/>
          <w:bCs/>
        </w:rPr>
        <w:t>em</w:t>
      </w:r>
      <w:r w:rsidRPr="00727457">
        <w:rPr>
          <w:rFonts w:ascii="Times" w:hAnsi="Times" w:cs="Times"/>
          <w:bCs/>
        </w:rPr>
        <w:t xml:space="preserve"> i który nie został wprowadzony do obrotu, lub</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2) wprowadzają do obrotu materiał po tym, jak przestał być odpad</w:t>
      </w:r>
      <w:r w:rsidR="00C52B77">
        <w:rPr>
          <w:rFonts w:ascii="Times" w:hAnsi="Times" w:cs="Times"/>
          <w:bCs/>
        </w:rPr>
        <w:t>em</w:t>
      </w:r>
    </w:p>
    <w:p w:rsidR="00980BE5" w:rsidRPr="00727457" w:rsidRDefault="00C52B77" w:rsidP="00980BE5">
      <w:pPr>
        <w:widowControl/>
        <w:suppressAutoHyphens/>
        <w:ind w:left="987"/>
        <w:jc w:val="both"/>
        <w:rPr>
          <w:rFonts w:ascii="Times" w:hAnsi="Times" w:cs="Times"/>
          <w:bCs/>
        </w:rPr>
      </w:pPr>
      <w:r>
        <w:rPr>
          <w:rFonts w:ascii="Times" w:hAnsi="Times" w:cs="Times"/>
          <w:bCs/>
        </w:rPr>
        <w:t xml:space="preserve">- </w:t>
      </w:r>
      <w:r w:rsidR="00980BE5" w:rsidRPr="00727457">
        <w:rPr>
          <w:rFonts w:ascii="Times" w:hAnsi="Times" w:cs="Times"/>
          <w:bCs/>
        </w:rPr>
        <w:t xml:space="preserve">zapewniają, aby ten materiał spełniał odpowiednie wymogi określone w mających zastosowanie przepisach z zakresu chemikaliów i produktów. </w:t>
      </w:r>
    </w:p>
    <w:p w:rsidR="00980BE5" w:rsidRDefault="00980BE5" w:rsidP="00980BE5">
      <w:pPr>
        <w:widowControl/>
        <w:suppressAutoHyphens/>
        <w:ind w:left="987" w:firstLine="510"/>
        <w:jc w:val="both"/>
        <w:rPr>
          <w:rFonts w:ascii="Times" w:hAnsi="Times" w:cs="Times"/>
          <w:bCs/>
        </w:rPr>
      </w:pPr>
      <w:r w:rsidRPr="00727457">
        <w:rPr>
          <w:rFonts w:ascii="Times" w:hAnsi="Times" w:cs="Times"/>
          <w:bCs/>
        </w:rPr>
        <w:t>4. Warunki określone w ust. 1 muszą zostać spełnione, zanim przepisy dotyczące chemikaliów i produktów będą mieć zastosowanie do materiału, który przestał być odpad</w:t>
      </w:r>
      <w:r w:rsidR="00C52B77">
        <w:rPr>
          <w:rFonts w:ascii="Times" w:hAnsi="Times" w:cs="Times"/>
          <w:bCs/>
        </w:rPr>
        <w:t>em</w:t>
      </w:r>
      <w:r w:rsidRPr="00727457">
        <w:rPr>
          <w:rFonts w:ascii="Times" w:hAnsi="Times" w:cs="Times"/>
          <w:bCs/>
        </w:rPr>
        <w:t>.”;</w:t>
      </w:r>
    </w:p>
    <w:p w:rsidR="006B023A" w:rsidRPr="00727457" w:rsidRDefault="006B023A" w:rsidP="006B023A">
      <w:pPr>
        <w:widowControl/>
        <w:autoSpaceDE/>
        <w:autoSpaceDN/>
        <w:adjustRightInd/>
        <w:ind w:left="510" w:hanging="510"/>
        <w:jc w:val="both"/>
        <w:rPr>
          <w:rFonts w:ascii="Times" w:hAnsi="Times" w:cs="Times"/>
          <w:bCs/>
        </w:rPr>
      </w:pPr>
      <w:r>
        <w:rPr>
          <w:rFonts w:ascii="Times" w:hAnsi="Times" w:cs="Times"/>
          <w:bCs/>
        </w:rPr>
        <w:t xml:space="preserve">7) w </w:t>
      </w:r>
      <w:r w:rsidRPr="00727457">
        <w:rPr>
          <w:rFonts w:ascii="Times" w:hAnsi="Times" w:cs="Times"/>
          <w:bCs/>
        </w:rPr>
        <w:t xml:space="preserve">art. 17 </w:t>
      </w:r>
      <w:r>
        <w:rPr>
          <w:rFonts w:ascii="Times" w:hAnsi="Times" w:cs="Times"/>
          <w:bCs/>
        </w:rPr>
        <w:t xml:space="preserve">dotychczasową treść oznacza się jako </w:t>
      </w:r>
      <w:r w:rsidRPr="00727457">
        <w:rPr>
          <w:rFonts w:ascii="Times" w:hAnsi="Times" w:cs="Times"/>
          <w:bCs/>
        </w:rPr>
        <w:t xml:space="preserve">ust. 1 i dodaje się ust. 2 w brzmieniu: </w:t>
      </w:r>
    </w:p>
    <w:p w:rsidR="006B023A" w:rsidRPr="00727457" w:rsidRDefault="006B023A" w:rsidP="006B023A">
      <w:pPr>
        <w:widowControl/>
        <w:suppressAutoHyphens/>
        <w:ind w:left="510" w:firstLine="510"/>
        <w:jc w:val="both"/>
        <w:rPr>
          <w:rFonts w:ascii="Times" w:hAnsi="Times" w:cs="Times"/>
        </w:rPr>
      </w:pPr>
      <w:r w:rsidRPr="00727457">
        <w:rPr>
          <w:rFonts w:ascii="Times" w:hAnsi="Times" w:cs="Times"/>
        </w:rPr>
        <w:t xml:space="preserve">„2. </w:t>
      </w:r>
      <w:r w:rsidR="00E36EA9" w:rsidRPr="00E36EA9">
        <w:rPr>
          <w:rFonts w:ascii="Times" w:hAnsi="Times" w:cs="Times"/>
        </w:rPr>
        <w:t>W celu stworzenia zachęt do stosowania hierarchii sposobów postępowania z odpadami, wykorzystuje się instrumenty ekonomiczne i inne środki, w szczególności  wybrane spośród przykładowych instrumentów i innych  środków określonych w załączniku nr 4a do ustawy</w:t>
      </w:r>
      <w:r w:rsidR="00E36EA9">
        <w:rPr>
          <w:rFonts w:ascii="Times" w:hAnsi="Times" w:cs="Times"/>
        </w:rPr>
        <w:t>.</w:t>
      </w:r>
      <w:r w:rsidRPr="00727457">
        <w:rPr>
          <w:rFonts w:ascii="Times" w:hAnsi="Times" w:cs="Times"/>
        </w:rPr>
        <w:t>”;</w:t>
      </w:r>
    </w:p>
    <w:p w:rsidR="006B023A" w:rsidRPr="00727457" w:rsidRDefault="006B023A" w:rsidP="006B023A">
      <w:pPr>
        <w:widowControl/>
        <w:autoSpaceDE/>
        <w:autoSpaceDN/>
        <w:adjustRightInd/>
        <w:ind w:left="510" w:hanging="510"/>
        <w:jc w:val="both"/>
        <w:rPr>
          <w:rFonts w:ascii="Times" w:hAnsi="Times" w:cs="Times"/>
          <w:bCs/>
        </w:rPr>
      </w:pPr>
      <w:r>
        <w:rPr>
          <w:rFonts w:ascii="Times" w:hAnsi="Times" w:cs="Times"/>
          <w:bCs/>
        </w:rPr>
        <w:t xml:space="preserve">8) </w:t>
      </w:r>
      <w:r w:rsidRPr="00727457">
        <w:rPr>
          <w:rFonts w:ascii="Times" w:hAnsi="Times" w:cs="Times"/>
          <w:bCs/>
        </w:rPr>
        <w:t>w art. 18</w:t>
      </w:r>
      <w:r>
        <w:rPr>
          <w:rFonts w:ascii="Times" w:hAnsi="Times" w:cs="Times"/>
          <w:bCs/>
        </w:rPr>
        <w:t xml:space="preserve"> </w:t>
      </w:r>
      <w:r w:rsidRPr="00727457">
        <w:rPr>
          <w:rFonts w:ascii="Times" w:hAnsi="Times" w:cs="Times"/>
          <w:bCs/>
        </w:rPr>
        <w:t>po ust. 3 dodaje się ust. 3a w brzmieniu:</w:t>
      </w:r>
    </w:p>
    <w:p w:rsidR="006B023A" w:rsidRPr="00AD577D" w:rsidRDefault="006B023A" w:rsidP="00AD577D">
      <w:pPr>
        <w:widowControl/>
        <w:suppressAutoHyphens/>
        <w:ind w:left="510" w:firstLine="510"/>
        <w:jc w:val="both"/>
        <w:rPr>
          <w:rFonts w:ascii="Times" w:hAnsi="Times" w:cs="Times"/>
        </w:rPr>
      </w:pPr>
      <w:r w:rsidRPr="00AD577D">
        <w:rPr>
          <w:rFonts w:ascii="Times" w:hAnsi="Times" w:cs="Times"/>
        </w:rPr>
        <w:t xml:space="preserve">„3a Jeżeli jest to niezbędne do zapewnienia odzysku zgodnego z ust. 3 lub ułatwienia lub udoskonalenia odzysku, posiadacz odpadów, przed odzyskiem lub podczas odzysku z odpadów niebezpiecznych usuwa niebezpieczne substancje, </w:t>
      </w:r>
      <w:r w:rsidRPr="00AD577D">
        <w:rPr>
          <w:rFonts w:ascii="Times" w:hAnsi="Times" w:cs="Times"/>
        </w:rPr>
        <w:lastRenderedPageBreak/>
        <w:t>mieszaniny i składniki w celu zapewnienia przetworzenia tych odpadów zgodnie z art. 16 i 17.”;</w:t>
      </w:r>
    </w:p>
    <w:p w:rsidR="00980BE5" w:rsidRPr="00727457" w:rsidRDefault="006B023A" w:rsidP="00264329">
      <w:pPr>
        <w:widowControl/>
        <w:autoSpaceDE/>
        <w:autoSpaceDN/>
        <w:adjustRightInd/>
        <w:ind w:left="510" w:hanging="510"/>
        <w:jc w:val="both"/>
        <w:rPr>
          <w:rFonts w:ascii="Times" w:hAnsi="Times" w:cs="Times"/>
          <w:bCs/>
        </w:rPr>
      </w:pPr>
      <w:r>
        <w:rPr>
          <w:rFonts w:ascii="Times" w:hAnsi="Times" w:cs="Times"/>
          <w:bCs/>
        </w:rPr>
        <w:t>9</w:t>
      </w:r>
      <w:r w:rsidR="00980BE5" w:rsidRPr="00727457">
        <w:rPr>
          <w:rFonts w:ascii="Times" w:hAnsi="Times" w:cs="Times"/>
          <w:bCs/>
        </w:rPr>
        <w:t xml:space="preserve">) w dziale II po rozdziale </w:t>
      </w:r>
      <w:r>
        <w:rPr>
          <w:rFonts w:ascii="Times" w:hAnsi="Times" w:cs="Times"/>
          <w:bCs/>
        </w:rPr>
        <w:t>2</w:t>
      </w:r>
      <w:r w:rsidR="00980BE5" w:rsidRPr="00727457">
        <w:rPr>
          <w:rFonts w:ascii="Times" w:hAnsi="Times" w:cs="Times"/>
          <w:bCs/>
        </w:rPr>
        <w:t xml:space="preserve"> dodaje się rozdział </w:t>
      </w:r>
      <w:r>
        <w:rPr>
          <w:rFonts w:ascii="Times" w:hAnsi="Times" w:cs="Times"/>
          <w:bCs/>
        </w:rPr>
        <w:t>2</w:t>
      </w:r>
      <w:r w:rsidR="00980BE5" w:rsidRPr="00727457">
        <w:rPr>
          <w:rFonts w:ascii="Times" w:hAnsi="Times" w:cs="Times"/>
          <w:bCs/>
        </w:rPr>
        <w:t>a w brzmieniu:</w:t>
      </w:r>
    </w:p>
    <w:p w:rsidR="00980BE5" w:rsidRPr="00727457"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 xml:space="preserve">„Rozdział </w:t>
      </w:r>
      <w:r w:rsidR="006B023A">
        <w:rPr>
          <w:rFonts w:ascii="Times" w:hAnsi="Times" w:cs="Times"/>
          <w:bCs/>
          <w:kern w:val="24"/>
          <w:szCs w:val="24"/>
        </w:rPr>
        <w:t>2</w:t>
      </w:r>
      <w:r w:rsidRPr="00727457">
        <w:rPr>
          <w:rFonts w:ascii="Times" w:hAnsi="Times" w:cs="Times"/>
          <w:bCs/>
          <w:kern w:val="24"/>
          <w:szCs w:val="24"/>
        </w:rPr>
        <w:t>a</w:t>
      </w:r>
    </w:p>
    <w:p w:rsidR="00980BE5"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Zapobieganie powstawaniu odpadów</w:t>
      </w:r>
    </w:p>
    <w:p w:rsidR="003204C0" w:rsidRDefault="003204C0" w:rsidP="00777B89">
      <w:pPr>
        <w:keepNext/>
        <w:widowControl/>
        <w:suppressAutoHyphens/>
        <w:autoSpaceDE/>
        <w:autoSpaceDN/>
        <w:adjustRightInd/>
        <w:ind w:left="510"/>
        <w:jc w:val="center"/>
        <w:rPr>
          <w:rFonts w:ascii="Times" w:hAnsi="Times" w:cs="Times"/>
          <w:bCs/>
          <w:kern w:val="24"/>
          <w:szCs w:val="24"/>
        </w:rPr>
      </w:pP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1</w:t>
      </w:r>
      <w:r w:rsidR="006B023A">
        <w:rPr>
          <w:rFonts w:ascii="Times" w:hAnsi="Times" w:cs="Times"/>
        </w:rPr>
        <w:t>9</w:t>
      </w:r>
      <w:r w:rsidRPr="00727457">
        <w:rPr>
          <w:rFonts w:ascii="Times" w:hAnsi="Times" w:cs="Times"/>
        </w:rPr>
        <w:t>a. 1. W celu zapobiegania powstawaniu odpadów stosuje się środki, które co najmniej:</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promują i wspierają zrównoważone modele produkcji i konsumpcji</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 xml:space="preserve">zachęcają do projektowania, wytwarzania i korzystania z produktów, które są </w:t>
      </w:r>
      <w:proofErr w:type="spellStart"/>
      <w:r w:rsidRPr="00001B4A">
        <w:rPr>
          <w:rFonts w:ascii="Times" w:hAnsi="Times" w:cs="Times"/>
          <w:bCs/>
        </w:rPr>
        <w:t>zasobooszczędne</w:t>
      </w:r>
      <w:proofErr w:type="spellEnd"/>
      <w:r w:rsidRPr="00001B4A">
        <w:rPr>
          <w:rFonts w:ascii="Times" w:hAnsi="Times" w:cs="Times"/>
          <w:bCs/>
        </w:rPr>
        <w:t>, trwałe, w tym trwałe w znaczeniu żywotności i braku sztucznego skracania cyklu życia, nadające się do naprawy, ponownego użycia i modernizacji</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w przypadku produktów zawierających materiały stanowiące surowce krytyczne zapobiegają, aby materiały te stały się odpadami</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zachęcają do ponownego używania produktów i tworzenia systemów promujących naprawę i ponowne użycie, w szczególności w odniesieniu do sprzętu elektrycznego i elektronicznego, tekstyliów, mebli, opakowań oraz materiałów i produktów budowlanych</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 xml:space="preserve">wspierają, w stosownych przypadkach i bez uszczerbku dla praw własności intelektualnej, dostępność części zamiennych, instrukcji obsługi, informacji technicznych lub innych narzędzi, sprzętu </w:t>
      </w:r>
      <w:r w:rsidR="00A9388F">
        <w:rPr>
          <w:rFonts w:ascii="Times" w:hAnsi="Times" w:cs="Times"/>
          <w:bCs/>
        </w:rPr>
        <w:t>lub</w:t>
      </w:r>
      <w:r w:rsidRPr="00001B4A">
        <w:rPr>
          <w:rFonts w:ascii="Times" w:hAnsi="Times" w:cs="Times"/>
          <w:bCs/>
        </w:rPr>
        <w:t xml:space="preserve"> oprogramowania pozwalającego na naprawę i ponowne użycie produktów bez szkody dla ich jakości i bezpieczeństwa</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zmniejszają powstawanie odpadów w procesach związanych z produkcją przemysłową, wydobyciem minerałów i wytwórczością oraz budową i rozbiórką, przy uwzględnieniu najlepszych dostępnych technik</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zmniejszają wytwarzanie odpadów żywności w produkcji podstawowej, przetwórstwie i wytwórstwie, w sprzedaży detalicznej i innej dystrybucji żywności, w restauracjach i usługach gastronomicznych, jak również w gospodarstwach domowych</w:t>
      </w:r>
      <w:r w:rsidR="00A9388F">
        <w:rPr>
          <w:rFonts w:ascii="Times" w:hAnsi="Times" w:cs="Times"/>
          <w:bCs/>
        </w:rPr>
        <w:t>,</w:t>
      </w:r>
      <w:r w:rsidRPr="00001B4A">
        <w:rPr>
          <w:rFonts w:ascii="Times" w:hAnsi="Times" w:cs="Times"/>
          <w:bCs/>
        </w:rPr>
        <w:t xml:space="preserve"> jako wkład w realizację celu zrównoważonego rozwoju Organizacji Narodów Zjednoczonych dotyczącego zmniejszenia o połowę do 2030 r. globalnej ilości marnowanej żywności na mieszkańca w </w:t>
      </w:r>
      <w:r w:rsidRPr="00001B4A">
        <w:rPr>
          <w:rFonts w:ascii="Times" w:hAnsi="Times" w:cs="Times"/>
          <w:bCs/>
        </w:rPr>
        <w:lastRenderedPageBreak/>
        <w:t>sprzedaży detalicznej i konsumpcji oraz zmniejszeniu strat żywnościowych w procesie produkcji i dystrybucji</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zachęcają do dokonywania darowizn produktów spożywczych i do innych form redystrybucji żywności, przy zachowaniu pierwszeństwa przeznaczania jej dla ludzi przed wykorzystaniem jako paszę dla zwierząt czy przetwarzaniem na produkty niespożywcze</w:t>
      </w:r>
      <w:r w:rsidR="008C5FE5">
        <w:rPr>
          <w:rFonts w:ascii="Times" w:hAnsi="Times" w:cs="Times"/>
          <w:bCs/>
        </w:rPr>
        <w:t>;</w:t>
      </w:r>
    </w:p>
    <w:p w:rsidR="00F22F3E" w:rsidRDefault="00001B4A">
      <w:pPr>
        <w:pStyle w:val="Akapitzlist"/>
        <w:widowControl/>
        <w:numPr>
          <w:ilvl w:val="0"/>
          <w:numId w:val="12"/>
        </w:numPr>
        <w:autoSpaceDE/>
        <w:autoSpaceDN/>
        <w:adjustRightInd/>
        <w:rPr>
          <w:rFonts w:ascii="Times" w:hAnsi="Times" w:cs="Times"/>
          <w:bCs/>
        </w:rPr>
      </w:pPr>
      <w:r w:rsidRPr="00001B4A">
        <w:rPr>
          <w:rFonts w:ascii="Times" w:hAnsi="Times" w:cs="Times"/>
          <w:bCs/>
        </w:rPr>
        <w:t>promują zmniejszanie zawartości substancji niebezpiecznych w materiałach i produktach, bez uszczerbku dla zharmonizowanych wymogów prawnych określonych na poziomie unijnym w odniesieniu do tych materiałów i produktów</w:t>
      </w:r>
      <w:r w:rsidR="008C5FE5">
        <w:rPr>
          <w:rFonts w:ascii="Times" w:hAnsi="Times" w:cs="Times"/>
          <w:bCs/>
        </w:rPr>
        <w:t>;</w:t>
      </w:r>
    </w:p>
    <w:p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zmniejszają powstawanie odpadów, w szczególności tych, które nie nadają się do przygotowania do ponownego użycia ani do recyklingu</w:t>
      </w:r>
      <w:r>
        <w:rPr>
          <w:rFonts w:ascii="Times" w:hAnsi="Times" w:cs="Times"/>
          <w:bCs/>
        </w:rPr>
        <w:t>;</w:t>
      </w:r>
    </w:p>
    <w:p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identyfikują produkty będące głównymi źródłami zaśmiecania, w szczególności środowiska lądowego i morskiego, oraz podejmują odpowiednie działania w celu zapobiegania i zmniejszania ilości odpadów pochodzących z tych produktów</w:t>
      </w:r>
      <w:r>
        <w:rPr>
          <w:rFonts w:ascii="Times" w:hAnsi="Times" w:cs="Times"/>
          <w:bCs/>
        </w:rPr>
        <w:t>;</w:t>
      </w:r>
    </w:p>
    <w:p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dążą do powstrzymania powstawania odpadów morskich jako wkład w realizację celu zrównoważonego rozwoju Organizacji Narodów Zjednoczonych dotyczącego zapobiegania i znacznego zmniejszenia wszelkiego rodzaju zanieczyszczeń środowiska morskiego</w:t>
      </w:r>
      <w:r w:rsidR="00A9388F">
        <w:rPr>
          <w:rFonts w:ascii="Times" w:hAnsi="Times" w:cs="Times"/>
          <w:bCs/>
        </w:rPr>
        <w:t>;</w:t>
      </w:r>
    </w:p>
    <w:p w:rsidR="00F22F3E" w:rsidRDefault="008C5FE5">
      <w:pPr>
        <w:pStyle w:val="Akapitzlist"/>
        <w:widowControl/>
        <w:numPr>
          <w:ilvl w:val="0"/>
          <w:numId w:val="12"/>
        </w:numPr>
        <w:autoSpaceDE/>
        <w:autoSpaceDN/>
        <w:adjustRightInd/>
        <w:rPr>
          <w:rFonts w:ascii="Times" w:hAnsi="Times" w:cs="Times"/>
          <w:bCs/>
        </w:rPr>
      </w:pPr>
      <w:r>
        <w:rPr>
          <w:rFonts w:ascii="Times" w:hAnsi="Times" w:cs="Times"/>
          <w:bCs/>
        </w:rPr>
        <w:t xml:space="preserve"> </w:t>
      </w:r>
      <w:r w:rsidR="00001B4A" w:rsidRPr="00001B4A">
        <w:rPr>
          <w:rFonts w:ascii="Times" w:hAnsi="Times" w:cs="Times"/>
          <w:bCs/>
        </w:rPr>
        <w:t>polegają na opracowaniu i wspieraniu kampanii informacyjnych podnoszących poziom świadomości na temat zapobiegania powstawaniu odpadów i zaśmiecania.</w:t>
      </w:r>
    </w:p>
    <w:p w:rsidR="00980BE5" w:rsidRDefault="000367C2" w:rsidP="00980BE5">
      <w:pPr>
        <w:widowControl/>
        <w:suppressAutoHyphens/>
        <w:ind w:left="510" w:firstLine="510"/>
        <w:jc w:val="both"/>
        <w:rPr>
          <w:rFonts w:ascii="Times" w:hAnsi="Times" w:cs="Times"/>
        </w:rPr>
      </w:pPr>
      <w:r>
        <w:rPr>
          <w:rFonts w:ascii="Times" w:hAnsi="Times" w:cs="Times"/>
        </w:rPr>
        <w:t>2</w:t>
      </w:r>
      <w:r w:rsidR="00980BE5" w:rsidRPr="00727457">
        <w:rPr>
          <w:rFonts w:ascii="Times" w:hAnsi="Times" w:cs="Times"/>
        </w:rPr>
        <w:t>. Przykłady środków służących zapobieganiu powstawaniu odpadów określa załącznik nr 5 do ustawy.</w:t>
      </w:r>
      <w:r w:rsidR="003116CF">
        <w:rPr>
          <w:rFonts w:ascii="Times" w:hAnsi="Times" w:cs="Times"/>
        </w:rPr>
        <w:t>”;</w:t>
      </w:r>
      <w:r w:rsidR="00980BE5" w:rsidRPr="00727457">
        <w:rPr>
          <w:rFonts w:ascii="Times" w:hAnsi="Times" w:cs="Times"/>
        </w:rPr>
        <w:t xml:space="preserve"> </w:t>
      </w:r>
    </w:p>
    <w:p w:rsidR="00980BE5" w:rsidRPr="00727457" w:rsidRDefault="00980BE5" w:rsidP="00980BE5">
      <w:pPr>
        <w:widowControl/>
        <w:autoSpaceDE/>
        <w:autoSpaceDN/>
        <w:adjustRightInd/>
        <w:ind w:left="510" w:hanging="510"/>
        <w:jc w:val="both"/>
        <w:rPr>
          <w:rFonts w:ascii="Times" w:hAnsi="Times" w:cs="Times"/>
          <w:bCs/>
        </w:rPr>
      </w:pPr>
      <w:bookmarkStart w:id="5" w:name="_Hlk53036461"/>
      <w:r w:rsidRPr="00727457">
        <w:rPr>
          <w:rFonts w:ascii="Times" w:hAnsi="Times" w:cs="Times"/>
          <w:bCs/>
        </w:rPr>
        <w:t>1</w:t>
      </w:r>
      <w:r w:rsidR="00BE39F7">
        <w:rPr>
          <w:rFonts w:ascii="Times" w:hAnsi="Times" w:cs="Times"/>
          <w:bCs/>
        </w:rPr>
        <w:t>0</w:t>
      </w:r>
      <w:r w:rsidRPr="00727457">
        <w:rPr>
          <w:rFonts w:ascii="Times" w:hAnsi="Times" w:cs="Times"/>
          <w:bCs/>
        </w:rPr>
        <w:t>) w art. 21:</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3 po wyrazie „</w:t>
      </w:r>
      <w:r w:rsidR="009C313B">
        <w:rPr>
          <w:rFonts w:ascii="Times" w:hAnsi="Times" w:cs="Times"/>
          <w:bCs/>
        </w:rPr>
        <w:t>zmieszaniu</w:t>
      </w:r>
      <w:r w:rsidRPr="00727457">
        <w:rPr>
          <w:rFonts w:ascii="Times" w:hAnsi="Times" w:cs="Times"/>
          <w:bCs/>
        </w:rPr>
        <w:t>” dodaje się wyrazy</w:t>
      </w:r>
      <w:r w:rsidRPr="00727457" w:rsidDel="00E562A3">
        <w:rPr>
          <w:rFonts w:ascii="Times" w:hAnsi="Times" w:cs="Times"/>
          <w:bCs/>
        </w:rPr>
        <w:t xml:space="preserve"> </w:t>
      </w:r>
      <w:r w:rsidRPr="00727457">
        <w:rPr>
          <w:rFonts w:ascii="Times" w:hAnsi="Times" w:cs="Times"/>
          <w:bCs/>
        </w:rPr>
        <w:t>„niezgodnie z pr</w:t>
      </w:r>
      <w:r w:rsidR="009C313B">
        <w:rPr>
          <w:rFonts w:ascii="Times" w:hAnsi="Times" w:cs="Times"/>
          <w:bCs/>
        </w:rPr>
        <w:t>zepisami</w:t>
      </w:r>
      <w:r w:rsidRPr="00727457">
        <w:rPr>
          <w:rFonts w:ascii="Times" w:hAnsi="Times" w:cs="Times"/>
          <w:bCs/>
        </w:rPr>
        <w:t>”,</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3 dodaje się ust. 4 w brzmieniu:</w:t>
      </w:r>
    </w:p>
    <w:p w:rsidR="00980BE5" w:rsidRPr="00727457" w:rsidRDefault="00980BE5" w:rsidP="00980BE5">
      <w:pPr>
        <w:widowControl/>
        <w:suppressAutoHyphens/>
        <w:ind w:left="987" w:firstLine="510"/>
        <w:jc w:val="both"/>
        <w:rPr>
          <w:rFonts w:ascii="Times" w:hAnsi="Times" w:cs="Times"/>
          <w:bCs/>
        </w:rPr>
      </w:pPr>
      <w:bookmarkStart w:id="6" w:name="_Hlk53036354"/>
      <w:bookmarkEnd w:id="5"/>
      <w:r w:rsidRPr="00727457">
        <w:rPr>
          <w:rFonts w:ascii="Times" w:hAnsi="Times" w:cs="Times"/>
          <w:bCs/>
        </w:rPr>
        <w:t xml:space="preserve">„4. W przypadku gdy proces rozdzielenia odpadów niebezpiecznych </w:t>
      </w:r>
      <w:r w:rsidR="003116CF" w:rsidRPr="003116CF">
        <w:rPr>
          <w:rFonts w:ascii="Times" w:hAnsi="Times" w:cs="Times"/>
          <w:bCs/>
        </w:rPr>
        <w:t xml:space="preserve">zmieszanych </w:t>
      </w:r>
      <w:r w:rsidRPr="00727457">
        <w:rPr>
          <w:rFonts w:ascii="Times" w:hAnsi="Times" w:cs="Times"/>
          <w:bCs/>
        </w:rPr>
        <w:t xml:space="preserve">z innymi odpadami, substancjami, materiałami lub przedmiotami nie spełnia </w:t>
      </w:r>
      <w:r w:rsidR="009C313B">
        <w:rPr>
          <w:rFonts w:ascii="Times" w:hAnsi="Times" w:cs="Times"/>
          <w:bCs/>
        </w:rPr>
        <w:t>warunków</w:t>
      </w:r>
      <w:r w:rsidRPr="00727457">
        <w:rPr>
          <w:rFonts w:ascii="Times" w:hAnsi="Times" w:cs="Times"/>
          <w:bCs/>
        </w:rPr>
        <w:t xml:space="preserve"> określonych w ust. 3, przetworzenie zmieszanych odpadów następuje w instalacjach lub urządzeniach </w:t>
      </w:r>
      <w:r w:rsidR="000F536F" w:rsidRPr="000F536F">
        <w:rPr>
          <w:rFonts w:ascii="Times" w:hAnsi="Times" w:cs="Times"/>
          <w:bCs/>
        </w:rPr>
        <w:t>określonych w zezwoleniu na przetwarzanie odpadów</w:t>
      </w:r>
      <w:r w:rsidR="000F536F">
        <w:rPr>
          <w:rFonts w:ascii="Times" w:hAnsi="Times" w:cs="Times"/>
          <w:bCs/>
        </w:rPr>
        <w:t>.</w:t>
      </w:r>
      <w:r w:rsidRPr="00727457">
        <w:rPr>
          <w:rFonts w:ascii="Times" w:hAnsi="Times" w:cs="Times"/>
          <w:bCs/>
        </w:rPr>
        <w:t>”;</w:t>
      </w:r>
    </w:p>
    <w:bookmarkEnd w:id="6"/>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8B4716">
        <w:rPr>
          <w:rFonts w:ascii="Times" w:hAnsi="Times" w:cs="Times"/>
          <w:bCs/>
        </w:rPr>
        <w:t>1</w:t>
      </w:r>
      <w:r w:rsidRPr="00727457">
        <w:rPr>
          <w:rFonts w:ascii="Times" w:hAnsi="Times" w:cs="Times"/>
          <w:bCs/>
        </w:rPr>
        <w:t>) art. 22 otrzymuje brzmienie:</w:t>
      </w:r>
    </w:p>
    <w:p w:rsidR="00C64A50"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lastRenderedPageBreak/>
        <w:t xml:space="preserve">„Art. 22. </w:t>
      </w:r>
      <w:r w:rsidR="00C64A50" w:rsidRPr="00727457">
        <w:rPr>
          <w:rFonts w:ascii="Times" w:hAnsi="Times" w:cs="Times"/>
          <w:bCs/>
        </w:rPr>
        <w:t xml:space="preserve">1. </w:t>
      </w:r>
      <w:r w:rsidRPr="00727457">
        <w:rPr>
          <w:rFonts w:ascii="Times" w:hAnsi="Times" w:cs="Times"/>
          <w:bCs/>
        </w:rPr>
        <w:t xml:space="preserve">Koszty gospodarowania odpadami, w tym koszty związane z niezbędną infrastrukturą i jej eksploatacją, są ponoszone przez pierwotnego wytwórcę odpadów lub przez obecnego lub poprzedniego posiadacza odpadów. </w:t>
      </w:r>
    </w:p>
    <w:p w:rsidR="00C64A50" w:rsidRPr="00727457" w:rsidRDefault="00C64A50" w:rsidP="00C64A50">
      <w:pPr>
        <w:widowControl/>
        <w:autoSpaceDE/>
        <w:autoSpaceDN/>
        <w:adjustRightInd/>
        <w:ind w:left="1020" w:hanging="510"/>
        <w:jc w:val="both"/>
        <w:rPr>
          <w:rFonts w:ascii="Times" w:hAnsi="Times" w:cs="Times"/>
          <w:bCs/>
        </w:rPr>
      </w:pPr>
      <w:r w:rsidRPr="00727457">
        <w:rPr>
          <w:rFonts w:ascii="Times" w:hAnsi="Times" w:cs="Times"/>
          <w:bCs/>
        </w:rPr>
        <w:t xml:space="preserve">2. </w:t>
      </w:r>
      <w:r w:rsidR="006327B1">
        <w:rPr>
          <w:rFonts w:ascii="Times" w:hAnsi="Times" w:cs="Times"/>
          <w:bCs/>
        </w:rPr>
        <w:tab/>
      </w:r>
      <w:r w:rsidR="00980BE5" w:rsidRPr="00727457">
        <w:rPr>
          <w:rFonts w:ascii="Times" w:hAnsi="Times" w:cs="Times"/>
          <w:bCs/>
        </w:rPr>
        <w:t>W przypadkach określonych w przepisach odrębnych koszty gospodarowania odpadami ponosi podmiot wprowadzający produkt</w:t>
      </w:r>
      <w:r w:rsidRPr="00727457">
        <w:rPr>
          <w:rFonts w:ascii="Times" w:hAnsi="Times" w:cs="Times"/>
          <w:bCs/>
        </w:rPr>
        <w:t xml:space="preserve"> do obrotu</w:t>
      </w:r>
      <w:r w:rsidR="00980BE5" w:rsidRPr="00727457">
        <w:rPr>
          <w:rFonts w:ascii="Times" w:hAnsi="Times" w:cs="Times"/>
          <w:bCs/>
        </w:rPr>
        <w:t xml:space="preserve"> na terytorium kraju, określony w tych przepisach.</w:t>
      </w:r>
      <w:r w:rsidRPr="00727457">
        <w:rPr>
          <w:rFonts w:ascii="Times" w:hAnsi="Times" w:cs="Times"/>
          <w:bCs/>
        </w:rPr>
        <w:t xml:space="preserve"> Do kosztów tych zalicza się co najmniej koszty:</w:t>
      </w:r>
    </w:p>
    <w:p w:rsidR="00C64A50" w:rsidRPr="00727457" w:rsidRDefault="00C64A50" w:rsidP="00C64A50">
      <w:pPr>
        <w:widowControl/>
        <w:autoSpaceDE/>
        <w:autoSpaceDN/>
        <w:adjustRightInd/>
        <w:ind w:left="1530" w:hanging="510"/>
        <w:jc w:val="both"/>
        <w:rPr>
          <w:rFonts w:ascii="Times" w:hAnsi="Times" w:cs="Times"/>
          <w:bCs/>
        </w:rPr>
      </w:pPr>
      <w:r w:rsidRPr="00727457">
        <w:rPr>
          <w:rFonts w:ascii="Times" w:hAnsi="Times" w:cs="Times"/>
          <w:bCs/>
        </w:rPr>
        <w:t xml:space="preserve">1) </w:t>
      </w:r>
      <w:r w:rsidRPr="00727457">
        <w:rPr>
          <w:rFonts w:ascii="Times" w:hAnsi="Times" w:cs="Times"/>
          <w:bCs/>
        </w:rPr>
        <w:tab/>
        <w:t>selektywnego zbierania odpadów powstałych z produktów, a następnie ich transportu i przetwarzania</w:t>
      </w:r>
      <w:r w:rsidR="009C313B">
        <w:rPr>
          <w:rFonts w:ascii="Times" w:hAnsi="Times" w:cs="Times"/>
          <w:bCs/>
        </w:rPr>
        <w:t>;</w:t>
      </w:r>
    </w:p>
    <w:p w:rsidR="00C64A50" w:rsidRPr="00727457" w:rsidRDefault="00C64A50" w:rsidP="00C64A50">
      <w:pPr>
        <w:widowControl/>
        <w:autoSpaceDE/>
        <w:autoSpaceDN/>
        <w:adjustRightInd/>
        <w:ind w:left="1530" w:hanging="510"/>
        <w:jc w:val="both"/>
        <w:rPr>
          <w:rFonts w:ascii="Times" w:hAnsi="Times" w:cs="Times"/>
          <w:bCs/>
        </w:rPr>
      </w:pPr>
      <w:r w:rsidRPr="00727457">
        <w:rPr>
          <w:rFonts w:ascii="Times" w:hAnsi="Times" w:cs="Times"/>
          <w:bCs/>
        </w:rPr>
        <w:t xml:space="preserve">2) </w:t>
      </w:r>
      <w:r w:rsidRPr="00727457">
        <w:rPr>
          <w:rFonts w:ascii="Times" w:hAnsi="Times" w:cs="Times"/>
          <w:bCs/>
        </w:rPr>
        <w:tab/>
        <w:t>informowania posiadaczy odpadów powstałych z produktów o środkach służących zapobieganiu powstawaniu odpadów, zakładach zajmujących się ponownym użyciem i przygotowaniem do ponownego użycia, systemach odbioru i zbierania odpadów oraz o zapobieganiu zaśmiecaniu</w:t>
      </w:r>
      <w:r w:rsidR="009C313B">
        <w:rPr>
          <w:rFonts w:ascii="Times" w:hAnsi="Times" w:cs="Times"/>
          <w:bCs/>
        </w:rPr>
        <w:t>;</w:t>
      </w:r>
    </w:p>
    <w:p w:rsidR="00C64A50" w:rsidRPr="00727457" w:rsidRDefault="00C64A50" w:rsidP="00C64A50">
      <w:pPr>
        <w:widowControl/>
        <w:autoSpaceDE/>
        <w:autoSpaceDN/>
        <w:adjustRightInd/>
        <w:ind w:left="1530" w:hanging="510"/>
        <w:jc w:val="both"/>
        <w:rPr>
          <w:rFonts w:ascii="Times" w:hAnsi="Times" w:cs="Times"/>
          <w:bCs/>
        </w:rPr>
      </w:pPr>
      <w:r w:rsidRPr="00727457">
        <w:rPr>
          <w:rFonts w:ascii="Times" w:hAnsi="Times" w:cs="Times"/>
          <w:bCs/>
        </w:rPr>
        <w:t>3) gromadzenia danych i sprawozdawczości dotyczących produktów wprowadzanych do obrotu oraz zbierania i przetwarzania odpadów powstałych z produktów.</w:t>
      </w:r>
    </w:p>
    <w:p w:rsidR="00C64A50" w:rsidRPr="00727457" w:rsidRDefault="00C64A50" w:rsidP="00C64A50">
      <w:pPr>
        <w:widowControl/>
        <w:autoSpaceDE/>
        <w:autoSpaceDN/>
        <w:adjustRightInd/>
        <w:ind w:left="1020" w:hanging="510"/>
        <w:jc w:val="both"/>
        <w:rPr>
          <w:rFonts w:ascii="Times" w:hAnsi="Times" w:cs="Times"/>
          <w:bCs/>
        </w:rPr>
      </w:pPr>
      <w:r w:rsidRPr="00727457">
        <w:rPr>
          <w:rFonts w:ascii="Times" w:hAnsi="Times" w:cs="Times"/>
          <w:bCs/>
        </w:rPr>
        <w:t xml:space="preserve">3. </w:t>
      </w:r>
      <w:r w:rsidRPr="00727457">
        <w:rPr>
          <w:rFonts w:ascii="Times" w:hAnsi="Times" w:cs="Times"/>
          <w:bCs/>
        </w:rPr>
        <w:tab/>
        <w:t>W przypadku zbiorowego wypełniania obowiązków wynikających z rozszerzonej odpowiedzialności producenta koszty, o których mowa w ust. 2, powinny być zróżnicowane, w miarę możliwości, dla poszczególnych produktów lub grup podobnych produktów, zwłaszcza przy uwzględnieniu ich trwałości, ich przydatności do naprawy, ponownego użycia i recyklingu oraz obecności substancji niebezpiecznych.</w:t>
      </w:r>
    </w:p>
    <w:p w:rsidR="00980BE5" w:rsidRPr="00727457" w:rsidRDefault="00C64A50" w:rsidP="00C64A50">
      <w:pPr>
        <w:widowControl/>
        <w:autoSpaceDE/>
        <w:autoSpaceDN/>
        <w:adjustRightInd/>
        <w:ind w:left="1020" w:hanging="510"/>
        <w:jc w:val="both"/>
        <w:rPr>
          <w:rFonts w:ascii="Times" w:hAnsi="Times" w:cs="Times"/>
          <w:bCs/>
        </w:rPr>
      </w:pPr>
      <w:r w:rsidRPr="00727457">
        <w:rPr>
          <w:rFonts w:ascii="Times" w:hAnsi="Times" w:cs="Times"/>
          <w:bCs/>
        </w:rPr>
        <w:t xml:space="preserve">4. </w:t>
      </w:r>
      <w:r w:rsidRPr="00727457">
        <w:rPr>
          <w:rFonts w:ascii="Times" w:hAnsi="Times" w:cs="Times"/>
          <w:bCs/>
        </w:rPr>
        <w:tab/>
        <w:t>Koszty, o których mowa w ust. 2 i 3, są ustalane w sposób przejrzysty pomiędzy zainteresowanymi podmiotami oraz nie powinny przekraczać kosztów niezbędnych do świadczenia usług gospodarowania odpadami w sposób efektywny kosztowo.</w:t>
      </w:r>
      <w:r w:rsidR="00980BE5" w:rsidRPr="00727457">
        <w:rPr>
          <w:rFonts w:ascii="Times" w:hAnsi="Times" w:cs="Times"/>
          <w:bCs/>
        </w:rPr>
        <w:t>”;</w:t>
      </w:r>
    </w:p>
    <w:p w:rsidR="00C64A50" w:rsidRPr="00727457" w:rsidRDefault="00C64A50" w:rsidP="00C64A50">
      <w:pPr>
        <w:widowControl/>
        <w:autoSpaceDE/>
        <w:autoSpaceDN/>
        <w:adjustRightInd/>
        <w:ind w:left="510" w:hanging="510"/>
        <w:jc w:val="both"/>
        <w:rPr>
          <w:rFonts w:ascii="Times" w:hAnsi="Times" w:cs="Times"/>
          <w:bCs/>
        </w:rPr>
      </w:pPr>
      <w:r w:rsidRPr="00727457">
        <w:rPr>
          <w:rFonts w:ascii="Times" w:hAnsi="Times" w:cs="Times"/>
          <w:bCs/>
        </w:rPr>
        <w:t>1</w:t>
      </w:r>
      <w:r w:rsidR="008B4716">
        <w:rPr>
          <w:rFonts w:ascii="Times" w:hAnsi="Times" w:cs="Times"/>
          <w:bCs/>
        </w:rPr>
        <w:t>2</w:t>
      </w:r>
      <w:r w:rsidRPr="00727457">
        <w:rPr>
          <w:rFonts w:ascii="Times" w:hAnsi="Times" w:cs="Times"/>
          <w:bCs/>
        </w:rPr>
        <w:t>) po art. 22 dodaje art. 22a w brzmieniu:</w:t>
      </w:r>
    </w:p>
    <w:p w:rsidR="00C64A50" w:rsidRPr="00727457" w:rsidRDefault="00C64A50" w:rsidP="00C64A50">
      <w:pPr>
        <w:pStyle w:val="ZARTzmartartykuempunktem"/>
        <w:rPr>
          <w:rFonts w:cs="Times"/>
        </w:rPr>
      </w:pPr>
      <w:r w:rsidRPr="00727457">
        <w:rPr>
          <w:rFonts w:cs="Times"/>
        </w:rPr>
        <w:t>„Art. 22a. W ramach systemów rozszerzonej odpowiedzialności producenta podmioty wprowadzające produkty do obrotu na terytorium kraju realizujące obowiązki samodzielnie albo organizacje realizujące w ich imieniu obowiązki:</w:t>
      </w:r>
    </w:p>
    <w:p w:rsidR="00C64A50" w:rsidRPr="00727457" w:rsidRDefault="00C64A50" w:rsidP="00C64A50">
      <w:pPr>
        <w:pStyle w:val="ZPKTzmpktartykuempunktem"/>
        <w:rPr>
          <w:rFonts w:cs="Times"/>
        </w:rPr>
      </w:pPr>
      <w:r w:rsidRPr="00727457">
        <w:rPr>
          <w:rFonts w:cs="Times"/>
        </w:rPr>
        <w:t xml:space="preserve">1) </w:t>
      </w:r>
      <w:r w:rsidRPr="00727457">
        <w:rPr>
          <w:rFonts w:cs="Times"/>
        </w:rPr>
        <w:tab/>
        <w:t>nie ograniczają wykonywania obowiązków do przypadków, w których zbieranie i przetwarzanie odpadów przynosi największe zyski</w:t>
      </w:r>
      <w:r w:rsidR="006F6BF5">
        <w:rPr>
          <w:rFonts w:cs="Times"/>
        </w:rPr>
        <w:t>;</w:t>
      </w:r>
    </w:p>
    <w:p w:rsidR="00C64A50" w:rsidRPr="00727457" w:rsidRDefault="00C64A50" w:rsidP="00C64A50">
      <w:pPr>
        <w:pStyle w:val="ZPKTzmpktartykuempunktem"/>
        <w:rPr>
          <w:rFonts w:cs="Times"/>
        </w:rPr>
      </w:pPr>
      <w:r w:rsidRPr="00727457">
        <w:rPr>
          <w:rFonts w:cs="Times"/>
        </w:rPr>
        <w:t xml:space="preserve">2) </w:t>
      </w:r>
      <w:r w:rsidRPr="00727457">
        <w:rPr>
          <w:rFonts w:cs="Times"/>
        </w:rPr>
        <w:tab/>
        <w:t>zapewniają równą dostępność systemu zbierania odpadów na obszarze, w którym wprowadzają produkty do obrotu</w:t>
      </w:r>
      <w:r w:rsidR="006F6BF5">
        <w:rPr>
          <w:rFonts w:cs="Times"/>
        </w:rPr>
        <w:t>;</w:t>
      </w:r>
    </w:p>
    <w:p w:rsidR="00C64A50" w:rsidRPr="00727457" w:rsidRDefault="00C64A50" w:rsidP="00C64A50">
      <w:pPr>
        <w:pStyle w:val="ZPKTzmpktartykuempunktem"/>
        <w:rPr>
          <w:rFonts w:cs="Times"/>
        </w:rPr>
      </w:pPr>
      <w:r w:rsidRPr="00727457">
        <w:rPr>
          <w:rFonts w:cs="Times"/>
        </w:rPr>
        <w:lastRenderedPageBreak/>
        <w:t xml:space="preserve">3) </w:t>
      </w:r>
      <w:r w:rsidRPr="00727457">
        <w:rPr>
          <w:rFonts w:cs="Times"/>
        </w:rPr>
        <w:tab/>
        <w:t>posiadają środki finansowe i organizacyjne niezbędne do wykonywania obowiązków</w:t>
      </w:r>
      <w:r w:rsidR="006F6BF5">
        <w:rPr>
          <w:rFonts w:cs="Times"/>
        </w:rPr>
        <w:t>;</w:t>
      </w:r>
    </w:p>
    <w:p w:rsidR="00C64A50" w:rsidRPr="00727457" w:rsidRDefault="00C64A50" w:rsidP="00C64A50">
      <w:pPr>
        <w:pStyle w:val="ZPKTzmpktartykuempunktem"/>
        <w:rPr>
          <w:rFonts w:cs="Times"/>
        </w:rPr>
      </w:pPr>
      <w:r w:rsidRPr="00727457">
        <w:rPr>
          <w:rFonts w:cs="Times"/>
        </w:rPr>
        <w:t xml:space="preserve">4) </w:t>
      </w:r>
      <w:r w:rsidRPr="00727457">
        <w:rPr>
          <w:rFonts w:cs="Times"/>
        </w:rPr>
        <w:tab/>
        <w:t xml:space="preserve">stosują mechanizmy samokontroli, </w:t>
      </w:r>
      <w:r w:rsidR="002206F0">
        <w:rPr>
          <w:rFonts w:cs="Times"/>
        </w:rPr>
        <w:t xml:space="preserve">w szczególności </w:t>
      </w:r>
      <w:r w:rsidRPr="00727457">
        <w:rPr>
          <w:rFonts w:cs="Times"/>
        </w:rPr>
        <w:t>audyty, w zakresie zarządzania finansami przeznaczonymi na realizację obowiązków, gromadzenia danych i sporządzania sprawozdań dotyczących produktów wprowadzanych do obrotu oraz zbierania i przetwarzania odpadów powstałych z produktów</w:t>
      </w:r>
      <w:r w:rsidR="006F6BF5">
        <w:rPr>
          <w:rFonts w:cs="Times"/>
        </w:rPr>
        <w:t>;</w:t>
      </w:r>
    </w:p>
    <w:p w:rsidR="00C64A50" w:rsidRPr="00727457" w:rsidRDefault="00C64A50" w:rsidP="00C64A50">
      <w:pPr>
        <w:pStyle w:val="ZPKTzmpktartykuempunktem"/>
        <w:rPr>
          <w:rFonts w:cs="Times"/>
        </w:rPr>
      </w:pPr>
      <w:r w:rsidRPr="00727457">
        <w:rPr>
          <w:rFonts w:cs="Times"/>
        </w:rPr>
        <w:t xml:space="preserve">5) </w:t>
      </w:r>
      <w:r w:rsidRPr="00727457">
        <w:rPr>
          <w:rFonts w:cs="Times"/>
        </w:rPr>
        <w:tab/>
        <w:t xml:space="preserve">udostępniają publicznie informacje o realizacji celów w zakresie gospodarowania odpadami, w tym przestrzegania zasad określonych w pkt 1-4, a w przypadku organizacji realizujących obowiązki w imieniu </w:t>
      </w:r>
      <w:r w:rsidR="009C0FB1">
        <w:rPr>
          <w:rFonts w:cs="Times"/>
        </w:rPr>
        <w:t xml:space="preserve">podmiotów </w:t>
      </w:r>
      <w:r w:rsidRPr="00727457">
        <w:rPr>
          <w:rFonts w:cs="Times"/>
        </w:rPr>
        <w:t xml:space="preserve">wprowadzających </w:t>
      </w:r>
      <w:r w:rsidR="009C0FB1">
        <w:rPr>
          <w:rFonts w:cs="Times"/>
        </w:rPr>
        <w:t xml:space="preserve">produkty </w:t>
      </w:r>
      <w:r w:rsidRPr="00727457">
        <w:rPr>
          <w:rFonts w:cs="Times"/>
        </w:rPr>
        <w:t>dodatkowo informacje o:</w:t>
      </w:r>
    </w:p>
    <w:p w:rsidR="00F22F3E" w:rsidRDefault="00C64A50">
      <w:pPr>
        <w:pStyle w:val="ZTIRwLITzmtirwlitartykuempunktem"/>
        <w:numPr>
          <w:ilvl w:val="0"/>
          <w:numId w:val="14"/>
        </w:numPr>
        <w:rPr>
          <w:rFonts w:cs="Times"/>
        </w:rPr>
      </w:pPr>
      <w:r w:rsidRPr="00727457">
        <w:rPr>
          <w:rFonts w:cs="Times"/>
        </w:rPr>
        <w:t xml:space="preserve">swojej strukturze własności i </w:t>
      </w:r>
      <w:r w:rsidR="00DD0B12" w:rsidRPr="00727457">
        <w:rPr>
          <w:rFonts w:cs="Times"/>
        </w:rPr>
        <w:t>członkostwa</w:t>
      </w:r>
      <w:r w:rsidRPr="00727457">
        <w:rPr>
          <w:rFonts w:cs="Times"/>
        </w:rPr>
        <w:t xml:space="preserve">, </w:t>
      </w:r>
    </w:p>
    <w:p w:rsidR="00F22F3E" w:rsidRDefault="00C64A50">
      <w:pPr>
        <w:pStyle w:val="ZTIRwLITzmtirwlitartykuempunktem"/>
        <w:numPr>
          <w:ilvl w:val="0"/>
          <w:numId w:val="14"/>
        </w:numPr>
        <w:rPr>
          <w:rFonts w:cs="Times"/>
        </w:rPr>
      </w:pPr>
      <w:r w:rsidRPr="00727457">
        <w:rPr>
          <w:rFonts w:cs="Times"/>
        </w:rPr>
        <w:t xml:space="preserve">wkładach finansowych wnoszonych przez </w:t>
      </w:r>
      <w:r w:rsidR="009C0FB1">
        <w:rPr>
          <w:rFonts w:cs="Times"/>
        </w:rPr>
        <w:t xml:space="preserve">podmioty </w:t>
      </w:r>
      <w:r w:rsidRPr="00727457">
        <w:rPr>
          <w:rFonts w:cs="Times"/>
        </w:rPr>
        <w:t>wprowadzając</w:t>
      </w:r>
      <w:r w:rsidR="009C0FB1">
        <w:rPr>
          <w:rFonts w:cs="Times"/>
        </w:rPr>
        <w:t>e produkty</w:t>
      </w:r>
      <w:r w:rsidRPr="00727457">
        <w:rPr>
          <w:rFonts w:cs="Times"/>
        </w:rPr>
        <w:t xml:space="preserve"> w odniesieniu do każdej tony produktu wprowadzonego do obrotu,</w:t>
      </w:r>
    </w:p>
    <w:p w:rsidR="00F22F3E" w:rsidRDefault="00C64A50">
      <w:pPr>
        <w:pStyle w:val="ZTIRwLITzmtirwlitartykuempunktem"/>
        <w:numPr>
          <w:ilvl w:val="0"/>
          <w:numId w:val="14"/>
        </w:numPr>
        <w:rPr>
          <w:rFonts w:cs="Times"/>
        </w:rPr>
      </w:pPr>
      <w:r w:rsidRPr="00727457">
        <w:rPr>
          <w:rFonts w:cs="Times"/>
        </w:rPr>
        <w:t>procedurze wyboru podmiotów gospodarujących odpadami.”;</w:t>
      </w:r>
    </w:p>
    <w:p w:rsidR="00F6112B" w:rsidRPr="00AD577D" w:rsidRDefault="006B023A" w:rsidP="006B023A">
      <w:pPr>
        <w:widowControl/>
        <w:autoSpaceDE/>
        <w:autoSpaceDN/>
        <w:adjustRightInd/>
        <w:ind w:left="510" w:hanging="510"/>
        <w:jc w:val="both"/>
        <w:rPr>
          <w:rFonts w:ascii="Times" w:hAnsi="Times" w:cs="Times"/>
          <w:bCs/>
        </w:rPr>
      </w:pPr>
      <w:r>
        <w:rPr>
          <w:rFonts w:ascii="Times" w:hAnsi="Times" w:cs="Times"/>
          <w:bCs/>
        </w:rPr>
        <w:t>1</w:t>
      </w:r>
      <w:r w:rsidR="00BE39F7">
        <w:rPr>
          <w:rFonts w:ascii="Times" w:hAnsi="Times" w:cs="Times"/>
          <w:bCs/>
        </w:rPr>
        <w:t>3</w:t>
      </w:r>
      <w:r>
        <w:rPr>
          <w:rFonts w:ascii="Times" w:hAnsi="Times" w:cs="Times"/>
          <w:bCs/>
        </w:rPr>
        <w:t xml:space="preserve">) </w:t>
      </w:r>
      <w:r w:rsidR="00F6112B" w:rsidRPr="00AD577D">
        <w:rPr>
          <w:rFonts w:ascii="Times" w:hAnsi="Times" w:cs="Times"/>
          <w:bCs/>
        </w:rPr>
        <w:t>po art. 34 dodaje się art. 34a w brzmieniu:</w:t>
      </w:r>
    </w:p>
    <w:p w:rsidR="00F6112B" w:rsidRPr="006B023A" w:rsidRDefault="00F6112B" w:rsidP="00AD577D">
      <w:pPr>
        <w:pStyle w:val="ZARTzmartartykuempunktem"/>
        <w:rPr>
          <w:rFonts w:cs="Times"/>
        </w:rPr>
      </w:pPr>
      <w:r w:rsidRPr="006B023A">
        <w:rPr>
          <w:rFonts w:cs="Times"/>
        </w:rPr>
        <w:t xml:space="preserve">„Art. 34a 1. Programy zapobiegania powstawaniu odpadów opracowuje się na poziomie krajowym i wojewódzkim.  </w:t>
      </w:r>
    </w:p>
    <w:p w:rsidR="002B3BBF" w:rsidRPr="00623607" w:rsidRDefault="003116CF" w:rsidP="00AD577D">
      <w:pPr>
        <w:widowControl/>
        <w:suppressAutoHyphens/>
        <w:ind w:left="510" w:firstLine="510"/>
        <w:jc w:val="both"/>
        <w:rPr>
          <w:rFonts w:ascii="Times" w:hAnsi="Times" w:cs="Times"/>
        </w:rPr>
      </w:pPr>
      <w:r>
        <w:rPr>
          <w:rFonts w:ascii="Times" w:hAnsi="Times" w:cs="Times"/>
        </w:rPr>
        <w:t>2</w:t>
      </w:r>
      <w:r w:rsidR="006B023A" w:rsidRPr="006B023A">
        <w:rPr>
          <w:rFonts w:ascii="Times" w:hAnsi="Times" w:cs="Times"/>
        </w:rPr>
        <w:t>.</w:t>
      </w:r>
      <w:r w:rsidR="002B3BBF" w:rsidRPr="006B023A">
        <w:rPr>
          <w:rFonts w:ascii="Times" w:hAnsi="Times" w:cs="Times"/>
        </w:rPr>
        <w:t xml:space="preserve"> Krajowy program zapobiegania powstawaniu odpadów, zwany dalej „KPZPO”, stanowi załącznik do </w:t>
      </w:r>
      <w:r w:rsidR="002B3BBF" w:rsidRPr="00623607">
        <w:rPr>
          <w:rFonts w:ascii="Times" w:hAnsi="Times" w:cs="Times"/>
        </w:rPr>
        <w:t xml:space="preserve">krajowego planu gospodarki odpadami, o którym mowa w art. 36 ust. 1. </w:t>
      </w:r>
    </w:p>
    <w:p w:rsidR="002B3BBF" w:rsidRDefault="003116CF" w:rsidP="00AD577D">
      <w:pPr>
        <w:widowControl/>
        <w:suppressAutoHyphens/>
        <w:ind w:left="510" w:firstLine="510"/>
        <w:jc w:val="both"/>
        <w:rPr>
          <w:rFonts w:ascii="Times" w:hAnsi="Times" w:cs="Times"/>
        </w:rPr>
      </w:pPr>
      <w:r>
        <w:rPr>
          <w:rFonts w:ascii="Times" w:hAnsi="Times" w:cs="Times"/>
        </w:rPr>
        <w:t>3</w:t>
      </w:r>
      <w:r w:rsidR="002B3BBF" w:rsidRPr="00623607">
        <w:rPr>
          <w:rFonts w:ascii="Times" w:hAnsi="Times" w:cs="Times"/>
        </w:rPr>
        <w:t>. Wojewódzki program zapobiegania powstawaniu odpadów</w:t>
      </w:r>
      <w:r>
        <w:rPr>
          <w:rFonts w:ascii="Times" w:hAnsi="Times" w:cs="Times"/>
        </w:rPr>
        <w:t xml:space="preserve"> </w:t>
      </w:r>
      <w:r w:rsidR="002B3BBF" w:rsidRPr="00623607">
        <w:rPr>
          <w:rFonts w:ascii="Times" w:hAnsi="Times" w:cs="Times"/>
        </w:rPr>
        <w:t xml:space="preserve">stanowi załącznik do wojewódzkiego planu gospodarki odpadami, o którym mowa w art. 36 ust. 2. </w:t>
      </w:r>
    </w:p>
    <w:p w:rsidR="003116CF" w:rsidRPr="006B023A" w:rsidRDefault="003116CF" w:rsidP="00AD577D">
      <w:pPr>
        <w:widowControl/>
        <w:suppressAutoHyphens/>
        <w:ind w:left="510" w:firstLine="510"/>
        <w:jc w:val="both"/>
        <w:rPr>
          <w:rFonts w:ascii="Times" w:hAnsi="Times" w:cs="Times"/>
        </w:rPr>
      </w:pPr>
      <w:r>
        <w:rPr>
          <w:rFonts w:ascii="Times" w:hAnsi="Times" w:cs="Times"/>
        </w:rPr>
        <w:t>4.</w:t>
      </w:r>
      <w:r>
        <w:rPr>
          <w:rFonts w:ascii="Times" w:hAnsi="Times" w:cs="Times"/>
        </w:rPr>
        <w:tab/>
      </w:r>
      <w:r w:rsidRPr="003116CF">
        <w:rPr>
          <w:rFonts w:ascii="Times" w:hAnsi="Times" w:cs="Times"/>
        </w:rPr>
        <w:t>Dla odpadów żywności opracowuje się programy zapobiegania powstawaniu odpadów żywności</w:t>
      </w:r>
      <w:r>
        <w:rPr>
          <w:rFonts w:ascii="Times" w:hAnsi="Times" w:cs="Times"/>
        </w:rPr>
        <w:t xml:space="preserve"> </w:t>
      </w:r>
      <w:r w:rsidRPr="003116CF">
        <w:rPr>
          <w:rFonts w:ascii="Times" w:hAnsi="Times" w:cs="Times"/>
        </w:rPr>
        <w:t xml:space="preserve">zawierające odpowiednio informacje, o których mowa w art. 35 </w:t>
      </w:r>
      <w:r>
        <w:rPr>
          <w:rFonts w:ascii="Times" w:hAnsi="Times" w:cs="Times"/>
        </w:rPr>
        <w:br/>
      </w:r>
      <w:r w:rsidRPr="003116CF">
        <w:rPr>
          <w:rFonts w:ascii="Times" w:hAnsi="Times" w:cs="Times"/>
        </w:rPr>
        <w:t>ust. 1a.</w:t>
      </w:r>
    </w:p>
    <w:p w:rsidR="002B3BBF" w:rsidRPr="00623607" w:rsidRDefault="006B023A" w:rsidP="00AD577D">
      <w:pPr>
        <w:widowControl/>
        <w:suppressAutoHyphens/>
        <w:ind w:left="510" w:firstLine="510"/>
        <w:jc w:val="both"/>
        <w:rPr>
          <w:rFonts w:ascii="Times" w:hAnsi="Times" w:cs="Times"/>
        </w:rPr>
      </w:pPr>
      <w:r w:rsidRPr="006B023A">
        <w:rPr>
          <w:rFonts w:ascii="Times" w:hAnsi="Times" w:cs="Times"/>
        </w:rPr>
        <w:t>5</w:t>
      </w:r>
      <w:r w:rsidR="002B3BBF" w:rsidRPr="006B023A">
        <w:rPr>
          <w:rFonts w:ascii="Times" w:hAnsi="Times" w:cs="Times"/>
        </w:rPr>
        <w:t>. Krajowy program zapobiegania powstawaniu odpadów żywności</w:t>
      </w:r>
      <w:r w:rsidR="003116CF">
        <w:rPr>
          <w:rFonts w:ascii="Times" w:hAnsi="Times" w:cs="Times"/>
        </w:rPr>
        <w:t xml:space="preserve"> </w:t>
      </w:r>
      <w:r w:rsidR="002B3BBF" w:rsidRPr="006B023A">
        <w:rPr>
          <w:rFonts w:ascii="Times" w:hAnsi="Times" w:cs="Times"/>
        </w:rPr>
        <w:t>st</w:t>
      </w:r>
      <w:r w:rsidR="002B3BBF" w:rsidRPr="00623607">
        <w:rPr>
          <w:rFonts w:ascii="Times" w:hAnsi="Times" w:cs="Times"/>
        </w:rPr>
        <w:t>anowi wyodrębnioną część KPZPO.</w:t>
      </w:r>
    </w:p>
    <w:p w:rsidR="002B3BBF" w:rsidRPr="006B023A" w:rsidRDefault="006B023A" w:rsidP="00AD577D">
      <w:pPr>
        <w:widowControl/>
        <w:suppressAutoHyphens/>
        <w:ind w:left="510" w:firstLine="510"/>
        <w:jc w:val="both"/>
        <w:rPr>
          <w:rFonts w:ascii="Times" w:hAnsi="Times" w:cs="Times"/>
        </w:rPr>
      </w:pPr>
      <w:r w:rsidRPr="00623607">
        <w:rPr>
          <w:rFonts w:ascii="Times" w:hAnsi="Times" w:cs="Times"/>
        </w:rPr>
        <w:t>6</w:t>
      </w:r>
      <w:r w:rsidR="002B3BBF" w:rsidRPr="00623607">
        <w:rPr>
          <w:rFonts w:ascii="Times" w:hAnsi="Times" w:cs="Times"/>
        </w:rPr>
        <w:t xml:space="preserve">. Wojewódzki program zapobiegania powstawaniu odpadów żywności stanowi wyodrębnioną część </w:t>
      </w:r>
      <w:r w:rsidR="003116CF">
        <w:rPr>
          <w:rFonts w:ascii="Times" w:hAnsi="Times" w:cs="Times"/>
        </w:rPr>
        <w:t>w</w:t>
      </w:r>
      <w:r w:rsidR="003116CF" w:rsidRPr="003116CF">
        <w:rPr>
          <w:rFonts w:ascii="Times" w:hAnsi="Times" w:cs="Times"/>
        </w:rPr>
        <w:t>ojewódzki</w:t>
      </w:r>
      <w:r w:rsidR="003116CF">
        <w:rPr>
          <w:rFonts w:ascii="Times" w:hAnsi="Times" w:cs="Times"/>
        </w:rPr>
        <w:t>ego</w:t>
      </w:r>
      <w:r w:rsidR="003116CF" w:rsidRPr="003116CF">
        <w:rPr>
          <w:rFonts w:ascii="Times" w:hAnsi="Times" w:cs="Times"/>
        </w:rPr>
        <w:t xml:space="preserve"> program</w:t>
      </w:r>
      <w:r w:rsidR="003116CF">
        <w:rPr>
          <w:rFonts w:ascii="Times" w:hAnsi="Times" w:cs="Times"/>
        </w:rPr>
        <w:t>u</w:t>
      </w:r>
      <w:r w:rsidR="003116CF" w:rsidRPr="003116CF">
        <w:rPr>
          <w:rFonts w:ascii="Times" w:hAnsi="Times" w:cs="Times"/>
        </w:rPr>
        <w:t xml:space="preserve"> zapobiegania powstawaniu odpadów</w:t>
      </w:r>
      <w:r w:rsidR="003116CF">
        <w:rPr>
          <w:rFonts w:ascii="Times" w:hAnsi="Times" w:cs="Times"/>
        </w:rPr>
        <w:t>.</w:t>
      </w:r>
      <w:r>
        <w:rPr>
          <w:rFonts w:ascii="Times" w:hAnsi="Times" w:cs="Times"/>
        </w:rPr>
        <w:t>”;</w:t>
      </w:r>
    </w:p>
    <w:p w:rsidR="00980BE5" w:rsidRPr="00727457" w:rsidRDefault="00F6112B" w:rsidP="00980BE5">
      <w:pPr>
        <w:widowControl/>
        <w:autoSpaceDE/>
        <w:autoSpaceDN/>
        <w:adjustRightInd/>
        <w:ind w:left="510" w:hanging="510"/>
        <w:jc w:val="both"/>
        <w:rPr>
          <w:rFonts w:ascii="Times" w:hAnsi="Times" w:cs="Times"/>
          <w:bCs/>
        </w:rPr>
      </w:pPr>
      <w:r>
        <w:rPr>
          <w:rFonts w:ascii="Times" w:hAnsi="Times" w:cs="Times"/>
          <w:bCs/>
        </w:rPr>
        <w:t>1</w:t>
      </w:r>
      <w:r w:rsidR="00BE39F7">
        <w:rPr>
          <w:rFonts w:ascii="Times" w:hAnsi="Times" w:cs="Times"/>
          <w:bCs/>
        </w:rPr>
        <w:t>4</w:t>
      </w:r>
      <w:r>
        <w:rPr>
          <w:rFonts w:ascii="Times" w:hAnsi="Times" w:cs="Times"/>
          <w:bCs/>
        </w:rPr>
        <w:t xml:space="preserve">) </w:t>
      </w:r>
      <w:r w:rsidR="00980BE5" w:rsidRPr="00727457">
        <w:rPr>
          <w:rFonts w:ascii="Times" w:hAnsi="Times" w:cs="Times"/>
          <w:bCs/>
        </w:rPr>
        <w:t xml:space="preserve">w art. 35: </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rsidR="00980BE5" w:rsidRPr="00727457" w:rsidRDefault="00980BE5" w:rsidP="00980BE5">
      <w:pPr>
        <w:widowControl/>
        <w:autoSpaceDE/>
        <w:autoSpaceDN/>
        <w:adjustRightInd/>
        <w:ind w:left="1893" w:hanging="510"/>
        <w:jc w:val="both"/>
        <w:rPr>
          <w:rFonts w:ascii="Times" w:eastAsia="Times New Roman" w:hAnsi="Times" w:cs="Times"/>
          <w:bCs/>
        </w:rPr>
      </w:pPr>
      <w:r w:rsidRPr="00727457">
        <w:rPr>
          <w:rFonts w:ascii="Times" w:eastAsia="Times New Roman" w:hAnsi="Times" w:cs="Times"/>
          <w:bCs/>
        </w:rPr>
        <w:lastRenderedPageBreak/>
        <w:t xml:space="preserve">1) </w:t>
      </w:r>
      <w:r w:rsidR="009C0FB1">
        <w:rPr>
          <w:rFonts w:ascii="Times" w:eastAsia="Times New Roman" w:hAnsi="Times" w:cs="Times"/>
          <w:bCs/>
        </w:rPr>
        <w:tab/>
      </w:r>
      <w:r w:rsidRPr="00727457">
        <w:rPr>
          <w:rFonts w:ascii="Times" w:eastAsia="Times New Roman" w:hAnsi="Times" w:cs="Times"/>
          <w:bCs/>
        </w:rPr>
        <w:t xml:space="preserve">analizę aktualnego stanu gospodarki </w:t>
      </w:r>
      <w:bookmarkStart w:id="7" w:name="highlightHit_655"/>
      <w:bookmarkEnd w:id="7"/>
      <w:r w:rsidRPr="00727457">
        <w:rPr>
          <w:rFonts w:ascii="Times" w:eastAsia="Times New Roman" w:hAnsi="Times" w:cs="Times"/>
          <w:bCs/>
        </w:rPr>
        <w:t xml:space="preserve">odpadami na obszarze, dla którego jest sporządzany plan, w tym: </w:t>
      </w:r>
    </w:p>
    <w:p w:rsidR="00980BE5" w:rsidRPr="00727457" w:rsidRDefault="00980BE5" w:rsidP="00980BE5">
      <w:pPr>
        <w:widowControl/>
        <w:autoSpaceDE/>
        <w:autoSpaceDN/>
        <w:adjustRightInd/>
        <w:ind w:left="2336" w:hanging="476"/>
        <w:jc w:val="both"/>
        <w:rPr>
          <w:rFonts w:ascii="Times" w:eastAsia="Times New Roman" w:hAnsi="Times" w:cs="Times"/>
          <w:bCs/>
        </w:rPr>
      </w:pPr>
      <w:bookmarkStart w:id="8" w:name="highlightHit_656"/>
      <w:bookmarkEnd w:id="8"/>
      <w:r w:rsidRPr="00727457">
        <w:rPr>
          <w:rFonts w:ascii="Times" w:eastAsia="Times New Roman" w:hAnsi="Times" w:cs="Times"/>
          <w:bCs/>
        </w:rPr>
        <w:t xml:space="preserve">a) </w:t>
      </w:r>
      <w:r w:rsidR="009C0FB1">
        <w:rPr>
          <w:rFonts w:ascii="Times" w:eastAsia="Times New Roman" w:hAnsi="Times" w:cs="Times"/>
          <w:bCs/>
        </w:rPr>
        <w:tab/>
      </w:r>
      <w:r w:rsidRPr="00727457">
        <w:rPr>
          <w:rFonts w:ascii="Times" w:eastAsia="Times New Roman" w:hAnsi="Times" w:cs="Times"/>
          <w:bCs/>
        </w:rPr>
        <w:t xml:space="preserve">informacje o rodzajach, ilości i źródłach powstawania </w:t>
      </w:r>
      <w:bookmarkStart w:id="9" w:name="highlightHit_657"/>
      <w:bookmarkEnd w:id="9"/>
      <w:r w:rsidRPr="00727457">
        <w:rPr>
          <w:rFonts w:ascii="Times" w:eastAsia="Times New Roman" w:hAnsi="Times" w:cs="Times"/>
          <w:bCs/>
        </w:rPr>
        <w:t xml:space="preserve">odpadów, </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b) </w:t>
      </w:r>
      <w:r w:rsidR="009C0FB1">
        <w:rPr>
          <w:rFonts w:ascii="Times" w:eastAsia="Times New Roman" w:hAnsi="Times" w:cs="Times"/>
          <w:bCs/>
        </w:rPr>
        <w:tab/>
      </w:r>
      <w:r w:rsidRPr="00727457">
        <w:rPr>
          <w:rFonts w:ascii="Times" w:eastAsia="Times New Roman" w:hAnsi="Times" w:cs="Times"/>
          <w:bCs/>
        </w:rPr>
        <w:t xml:space="preserve">informacje o rodzajach i ilości </w:t>
      </w:r>
      <w:bookmarkStart w:id="10" w:name="highlightHit_658"/>
      <w:bookmarkEnd w:id="10"/>
      <w:r w:rsidRPr="00727457">
        <w:rPr>
          <w:rFonts w:ascii="Times" w:eastAsia="Times New Roman" w:hAnsi="Times" w:cs="Times"/>
          <w:bCs/>
        </w:rPr>
        <w:t xml:space="preserve">odpadów poddawanych poszczególnym procesom odzysku, również w instalacjach położonych poza terytorium kraju, </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c) </w:t>
      </w:r>
      <w:r w:rsidR="009C0FB1">
        <w:rPr>
          <w:rFonts w:ascii="Times" w:eastAsia="Times New Roman" w:hAnsi="Times" w:cs="Times"/>
          <w:bCs/>
        </w:rPr>
        <w:tab/>
      </w:r>
      <w:r w:rsidRPr="00727457">
        <w:rPr>
          <w:rFonts w:ascii="Times" w:eastAsia="Times New Roman" w:hAnsi="Times" w:cs="Times"/>
          <w:bCs/>
        </w:rPr>
        <w:t xml:space="preserve">informacje o rodzajach i ilości </w:t>
      </w:r>
      <w:bookmarkStart w:id="11" w:name="highlightHit_659"/>
      <w:bookmarkEnd w:id="11"/>
      <w:r w:rsidRPr="00727457">
        <w:rPr>
          <w:rFonts w:ascii="Times" w:eastAsia="Times New Roman" w:hAnsi="Times" w:cs="Times"/>
          <w:bCs/>
        </w:rPr>
        <w:t xml:space="preserve">odpadów poddawanych poszczególnym procesom unieszkodliwiania, również w instalacjach położonych poza terytorium kraju, </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d) </w:t>
      </w:r>
      <w:r w:rsidR="009C0FB1">
        <w:rPr>
          <w:rFonts w:ascii="Times" w:eastAsia="Times New Roman" w:hAnsi="Times" w:cs="Times"/>
          <w:bCs/>
        </w:rPr>
        <w:tab/>
      </w:r>
      <w:r w:rsidRPr="00727457">
        <w:rPr>
          <w:rFonts w:ascii="Times" w:eastAsia="Times New Roman" w:hAnsi="Times" w:cs="Times"/>
          <w:bCs/>
        </w:rPr>
        <w:t xml:space="preserve">informacje o istniejących systemach gospodarowania </w:t>
      </w:r>
      <w:bookmarkStart w:id="12" w:name="highlightHit_660"/>
      <w:bookmarkEnd w:id="12"/>
      <w:r w:rsidRPr="00727457">
        <w:rPr>
          <w:rFonts w:ascii="Times" w:eastAsia="Times New Roman" w:hAnsi="Times" w:cs="Times"/>
          <w:bCs/>
        </w:rPr>
        <w:t xml:space="preserve">odpadami, w tym również zbierania </w:t>
      </w:r>
      <w:bookmarkStart w:id="13" w:name="highlightHit_661"/>
      <w:bookmarkEnd w:id="13"/>
      <w:r w:rsidRPr="00727457">
        <w:rPr>
          <w:rFonts w:ascii="Times" w:eastAsia="Times New Roman" w:hAnsi="Times" w:cs="Times"/>
          <w:bCs/>
        </w:rPr>
        <w:t xml:space="preserve">odpadów, </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e) </w:t>
      </w:r>
      <w:r w:rsidR="009C0FB1">
        <w:rPr>
          <w:rFonts w:ascii="Times" w:eastAsia="Times New Roman" w:hAnsi="Times" w:cs="Times"/>
          <w:bCs/>
        </w:rPr>
        <w:tab/>
      </w:r>
      <w:r w:rsidRPr="00727457">
        <w:rPr>
          <w:rFonts w:ascii="Times" w:eastAsia="Times New Roman" w:hAnsi="Times" w:cs="Times"/>
          <w:bCs/>
        </w:rPr>
        <w:t>informacje o rodzajach, rozmieszczeniu i mocy przerobowej istniejących głównych instalacji odzysku i unieszkodliwiania odpadów, w tym wszelkie szczególne rozwiązania dotyczące olejów odpadowych, odpadów niebezpiecznych, odpadów zawierających znaczne ilości surowców krytycznych oraz strumieni odpadów objętych szczegółowymi przepisami unijnymi i odpadów komunalnych,</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f) </w:t>
      </w:r>
      <w:r w:rsidR="009C0FB1">
        <w:rPr>
          <w:rFonts w:ascii="Times" w:eastAsia="Times New Roman" w:hAnsi="Times" w:cs="Times"/>
          <w:bCs/>
        </w:rPr>
        <w:tab/>
      </w:r>
      <w:r w:rsidRPr="00727457">
        <w:rPr>
          <w:rFonts w:ascii="Times" w:eastAsia="Times New Roman" w:hAnsi="Times" w:cs="Times"/>
          <w:bCs/>
        </w:rPr>
        <w:t>identyfikację problemów w zakresie gospodarki odpadami, w tym</w:t>
      </w:r>
      <w:r w:rsidR="0098748E">
        <w:rPr>
          <w:rFonts w:ascii="Times" w:eastAsia="Times New Roman" w:hAnsi="Times" w:cs="Times"/>
          <w:bCs/>
        </w:rPr>
        <w:t xml:space="preserve"> ocenę</w:t>
      </w:r>
      <w:r w:rsidRPr="00727457">
        <w:rPr>
          <w:rFonts w:ascii="Times" w:eastAsia="Times New Roman" w:hAnsi="Times" w:cs="Times"/>
          <w:bCs/>
        </w:rPr>
        <w:t>:</w:t>
      </w:r>
    </w:p>
    <w:p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9C0FB1">
        <w:rPr>
          <w:rFonts w:ascii="Times" w:hAnsi="Times" w:cs="Times"/>
          <w:bCs/>
        </w:rPr>
        <w:tab/>
      </w:r>
      <w:r w:rsidRPr="00727457">
        <w:rPr>
          <w:rFonts w:ascii="Times" w:hAnsi="Times" w:cs="Times"/>
          <w:bCs/>
        </w:rPr>
        <w:t>potrzeby zamknięcia istniejących obiektów gospodarowania odpadami i potrzeby budowy dodatkowej infrastruktury gospodarowania odpadami zgodnie z zasadą bliskości oraz, w razie potrzeby, realizacji inwestycji w celu zaspokojenia istniejących potrzeb,</w:t>
      </w:r>
    </w:p>
    <w:p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9C0FB1">
        <w:rPr>
          <w:rFonts w:ascii="Times" w:hAnsi="Times" w:cs="Times"/>
          <w:bCs/>
        </w:rPr>
        <w:tab/>
      </w:r>
      <w:r w:rsidRPr="00727457">
        <w:rPr>
          <w:rFonts w:ascii="Times" w:hAnsi="Times" w:cs="Times"/>
          <w:bCs/>
        </w:rPr>
        <w:t>istniejących systemów zbierania odpadów, w tym rodzajów odpadów objętych tymi systemami i terytorialnego zakresu selektywnego zbierania, środków służących poprawie ich funkcjonowania oraz potrzeby stworzenia nowych systemów zbierania</w:t>
      </w:r>
    </w:p>
    <w:p w:rsidR="00980BE5" w:rsidRPr="00727457" w:rsidRDefault="0098748E" w:rsidP="00980BE5">
      <w:pPr>
        <w:widowControl/>
        <w:autoSpaceDE/>
        <w:autoSpaceDN/>
        <w:adjustRightInd/>
        <w:ind w:left="2256" w:firstLine="12"/>
        <w:jc w:val="both"/>
        <w:rPr>
          <w:rFonts w:ascii="Times" w:hAnsi="Times" w:cs="Times"/>
          <w:bCs/>
        </w:rPr>
      </w:pPr>
      <w:r>
        <w:rPr>
          <w:rFonts w:ascii="Times" w:hAnsi="Times" w:cs="Times"/>
          <w:bCs/>
          <w:color w:val="FF0000"/>
        </w:rPr>
        <w:t xml:space="preserve">- </w:t>
      </w:r>
      <w:r w:rsidR="00EB6733" w:rsidRPr="00AD577D">
        <w:rPr>
          <w:rFonts w:ascii="Times" w:hAnsi="Times" w:cs="Times"/>
          <w:bCs/>
        </w:rPr>
        <w:t>uwzględniając</w:t>
      </w:r>
      <w:r w:rsidRPr="00AD577D">
        <w:rPr>
          <w:rFonts w:ascii="Times" w:hAnsi="Times" w:cs="Times"/>
          <w:bCs/>
        </w:rPr>
        <w:t>ą</w:t>
      </w:r>
      <w:r w:rsidR="00EB6733" w:rsidRPr="00AD577D">
        <w:rPr>
          <w:rFonts w:ascii="Times" w:hAnsi="Times" w:cs="Times"/>
          <w:bCs/>
        </w:rPr>
        <w:t xml:space="preserve">, w razie potrzeby, podstawowe informacje charakteryzujące z punktu widzenia gospodarki odpadami obszar, dla którego jest sporządzany plan gospodarki odpadami, a w </w:t>
      </w:r>
      <w:r w:rsidR="00EB6733" w:rsidRPr="00AD577D">
        <w:rPr>
          <w:rFonts w:ascii="Times" w:hAnsi="Times" w:cs="Times"/>
          <w:bCs/>
        </w:rPr>
        <w:lastRenderedPageBreak/>
        <w:t>szczególności położenie geograficzne, sytuację demograficzną, sytuację gospodarczą oraz warunki glebowe, hydrogeologiczne i hydrologiczne, mogące mieć wpływ na lokalizację istniejących instalacji gospodarowania odpadami</w:t>
      </w:r>
      <w:r w:rsidR="00980BE5" w:rsidRPr="00727457">
        <w:rPr>
          <w:rFonts w:ascii="Times" w:hAnsi="Times" w:cs="Times"/>
          <w:bCs/>
        </w:rPr>
        <w:t>,”;</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5E40BC">
        <w:rPr>
          <w:rFonts w:ascii="Times" w:eastAsia="Times New Roman" w:hAnsi="Times" w:cs="Times"/>
          <w:bCs/>
        </w:rPr>
        <w:t xml:space="preserve">g) </w:t>
      </w:r>
      <w:r w:rsidR="0058433B">
        <w:rPr>
          <w:rFonts w:ascii="Times" w:eastAsia="Times New Roman" w:hAnsi="Times" w:cs="Times"/>
          <w:bCs/>
        </w:rPr>
        <w:tab/>
      </w:r>
      <w:r w:rsidRPr="005E40BC">
        <w:rPr>
          <w:rFonts w:ascii="Times" w:eastAsia="Times New Roman" w:hAnsi="Times" w:cs="Times"/>
          <w:bCs/>
        </w:rPr>
        <w:t>ocenę inwestycji i innych środków finansowych, w tym dla</w:t>
      </w:r>
      <w:r w:rsidR="005E40BC">
        <w:rPr>
          <w:rFonts w:ascii="Times" w:eastAsia="Times New Roman" w:hAnsi="Times" w:cs="Times"/>
          <w:bCs/>
        </w:rPr>
        <w:t xml:space="preserve"> samorządów terytorialnych</w:t>
      </w:r>
      <w:r w:rsidRPr="005E40BC">
        <w:rPr>
          <w:rFonts w:ascii="Times" w:eastAsia="Times New Roman" w:hAnsi="Times" w:cs="Times"/>
          <w:bCs/>
        </w:rPr>
        <w:t>, niezbędnych do zaspokojenia potrzeb, o których mowa w lit. f tiret pierwsze,</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h) </w:t>
      </w:r>
      <w:r w:rsidR="009E6CE7">
        <w:rPr>
          <w:rFonts w:ascii="Times" w:eastAsia="Times New Roman" w:hAnsi="Times" w:cs="Times"/>
          <w:bCs/>
        </w:rPr>
        <w:tab/>
      </w:r>
      <w:r w:rsidRPr="00727457">
        <w:rPr>
          <w:rFonts w:ascii="Times" w:eastAsia="Times New Roman" w:hAnsi="Times" w:cs="Times"/>
          <w:bCs/>
        </w:rPr>
        <w:t xml:space="preserve">informacje o środkach służących osiągnięciu celów określonych w art. 5 ust. 3a dyrektywy </w:t>
      </w:r>
      <w:r w:rsidR="00B146E8">
        <w:rPr>
          <w:rFonts w:ascii="Times" w:eastAsia="Times New Roman" w:hAnsi="Times" w:cs="Times"/>
          <w:bCs/>
        </w:rPr>
        <w:t xml:space="preserve">Rady </w:t>
      </w:r>
      <w:r w:rsidRPr="00727457">
        <w:rPr>
          <w:rFonts w:ascii="Times" w:eastAsia="Times New Roman" w:hAnsi="Times" w:cs="Times"/>
          <w:bCs/>
        </w:rPr>
        <w:t>1999/31/WE</w:t>
      </w:r>
      <w:r w:rsidR="00B146E8" w:rsidRPr="00B146E8">
        <w:rPr>
          <w:color w:val="333333"/>
          <w:sz w:val="16"/>
          <w:szCs w:val="16"/>
          <w:shd w:val="clear" w:color="auto" w:fill="FFFFFF"/>
        </w:rPr>
        <w:t xml:space="preserve"> </w:t>
      </w:r>
      <w:r w:rsidR="00001B4A" w:rsidRPr="00001B4A">
        <w:rPr>
          <w:szCs w:val="24"/>
          <w:shd w:val="clear" w:color="auto" w:fill="FFFFFF"/>
        </w:rPr>
        <w:t>z dnia 26 kwietnia 1999 r. w sprawie składowania odpadów (</w:t>
      </w:r>
      <w:proofErr w:type="spellStart"/>
      <w:r w:rsidR="00001B4A" w:rsidRPr="00001B4A">
        <w:rPr>
          <w:szCs w:val="24"/>
          <w:shd w:val="clear" w:color="auto" w:fill="FFFFFF"/>
        </w:rPr>
        <w:t>Dz.Urz</w:t>
      </w:r>
      <w:proofErr w:type="spellEnd"/>
      <w:r w:rsidR="00001B4A" w:rsidRPr="00001B4A">
        <w:rPr>
          <w:szCs w:val="24"/>
          <w:shd w:val="clear" w:color="auto" w:fill="FFFFFF"/>
        </w:rPr>
        <w:t xml:space="preserve">. WE L 182 z 16.07.1999, str. 1, </w:t>
      </w:r>
      <w:r w:rsidR="00AD450A" w:rsidRPr="00AD450A">
        <w:rPr>
          <w:szCs w:val="24"/>
          <w:shd w:val="clear" w:color="auto" w:fill="FFFFFF"/>
        </w:rPr>
        <w:t>Dz. U. UE L 284 z 31.10.2003, str. 1, Dz. U. UE L 311 z 21.11.2008, str. 1, Dz. U. UE L 328 z 10.12.2011, str. 328 i Dz. U. UE L 150 z 14.6.2018, str. 100</w:t>
      </w:r>
      <w:r w:rsidR="00001B4A" w:rsidRPr="00001B4A">
        <w:rPr>
          <w:szCs w:val="24"/>
          <w:shd w:val="clear" w:color="auto" w:fill="FFFFFF"/>
        </w:rPr>
        <w:t xml:space="preserve">; </w:t>
      </w:r>
      <w:proofErr w:type="spellStart"/>
      <w:r w:rsidR="00001B4A" w:rsidRPr="00001B4A">
        <w:rPr>
          <w:szCs w:val="24"/>
          <w:shd w:val="clear" w:color="auto" w:fill="FFFFFF"/>
        </w:rPr>
        <w:t>Dz.Urz</w:t>
      </w:r>
      <w:proofErr w:type="spellEnd"/>
      <w:r w:rsidR="00001B4A" w:rsidRPr="00001B4A">
        <w:rPr>
          <w:szCs w:val="24"/>
          <w:shd w:val="clear" w:color="auto" w:fill="FFFFFF"/>
        </w:rPr>
        <w:t>. UE Polskie wydanie specjalne, rozdz. 15, t. 4,</w:t>
      </w:r>
      <w:r w:rsidR="00001B4A" w:rsidRPr="00001B4A">
        <w:rPr>
          <w:color w:val="333333"/>
          <w:szCs w:val="24"/>
          <w:shd w:val="clear" w:color="auto" w:fill="FFFFFF"/>
        </w:rPr>
        <w:t xml:space="preserve"> </w:t>
      </w:r>
      <w:r w:rsidR="00001B4A" w:rsidRPr="00001B4A">
        <w:rPr>
          <w:szCs w:val="24"/>
          <w:shd w:val="clear" w:color="auto" w:fill="FFFFFF"/>
        </w:rPr>
        <w:t>str. 228)</w:t>
      </w:r>
      <w:r w:rsidRPr="00727457">
        <w:rPr>
          <w:rFonts w:ascii="Times" w:eastAsia="Times New Roman" w:hAnsi="Times" w:cs="Times"/>
          <w:bCs/>
        </w:rPr>
        <w:t>,</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i) </w:t>
      </w:r>
      <w:r w:rsidR="009E6CE7">
        <w:rPr>
          <w:rFonts w:ascii="Times" w:eastAsia="Times New Roman" w:hAnsi="Times" w:cs="Times"/>
          <w:bCs/>
        </w:rPr>
        <w:tab/>
      </w:r>
      <w:r w:rsidRPr="00727457">
        <w:rPr>
          <w:rFonts w:ascii="Times" w:eastAsia="Times New Roman" w:hAnsi="Times" w:cs="Times"/>
          <w:bCs/>
        </w:rPr>
        <w:t>środki na rzecz zwalczania wszelkich form zaśmiecania środowiska lądowego i morskiego oraz przeciwdziałania im i uprzątania wszystkich rodzajów odpadów,</w:t>
      </w:r>
    </w:p>
    <w:p w:rsidR="00980BE5" w:rsidRPr="00727457" w:rsidRDefault="00980BE5" w:rsidP="00980BE5">
      <w:pPr>
        <w:widowControl/>
        <w:autoSpaceDE/>
        <w:autoSpaceDN/>
        <w:adjustRightInd/>
        <w:ind w:left="2336" w:hanging="476"/>
        <w:jc w:val="both"/>
        <w:rPr>
          <w:rFonts w:ascii="Times" w:eastAsia="Times New Roman" w:hAnsi="Times" w:cs="Times"/>
          <w:bCs/>
        </w:rPr>
      </w:pPr>
      <w:r w:rsidRPr="00727457">
        <w:rPr>
          <w:rFonts w:ascii="Times" w:eastAsia="Times New Roman" w:hAnsi="Times" w:cs="Times"/>
          <w:bCs/>
        </w:rPr>
        <w:t xml:space="preserve">j) </w:t>
      </w:r>
      <w:r w:rsidR="009E6CE7">
        <w:rPr>
          <w:rFonts w:ascii="Times" w:eastAsia="Times New Roman" w:hAnsi="Times" w:cs="Times"/>
          <w:bCs/>
        </w:rPr>
        <w:tab/>
      </w:r>
      <w:r w:rsidRPr="00727457">
        <w:rPr>
          <w:rFonts w:ascii="Times" w:eastAsia="Times New Roman" w:hAnsi="Times" w:cs="Times"/>
          <w:bCs/>
        </w:rPr>
        <w:t>odpowiednie jakościowe lub ilościowe wskaźniki i cele, w tym dotyczące ilości wytworzonych odpadów i ich przetwarzania oraz odpadów komunalnych unieszkodliwianych lub poddawanych procesowi odzysku energii;”</w:t>
      </w:r>
      <w:r w:rsidR="00B146E8">
        <w:rPr>
          <w:rFonts w:ascii="Times" w:eastAsia="Times New Roman" w:hAnsi="Times" w:cs="Times"/>
          <w:bCs/>
        </w:rPr>
        <w:t>,</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9E6CE7">
        <w:rPr>
          <w:rFonts w:ascii="Times" w:hAnsi="Times" w:cs="Times"/>
          <w:bCs/>
        </w:rPr>
        <w:t xml:space="preserve"> </w:t>
      </w:r>
      <w:r w:rsidRPr="00727457">
        <w:rPr>
          <w:rFonts w:ascii="Times" w:hAnsi="Times" w:cs="Times"/>
          <w:bCs/>
        </w:rPr>
        <w:t>w pkt 3 skreśla się wyrazy:</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„zapobiegania powstawaniu odpadów i”;</w:t>
      </w:r>
    </w:p>
    <w:p w:rsidR="00980BE5"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1B1EA0">
        <w:rPr>
          <w:rFonts w:ascii="Times" w:hAnsi="Times" w:cs="Times"/>
          <w:bCs/>
        </w:rPr>
        <w:t xml:space="preserve"> </w:t>
      </w:r>
      <w:r w:rsidRPr="00727457">
        <w:rPr>
          <w:rFonts w:ascii="Times" w:hAnsi="Times" w:cs="Times"/>
          <w:bCs/>
        </w:rPr>
        <w:t>pkt 4</w:t>
      </w:r>
      <w:r w:rsidR="001B1EA0">
        <w:rPr>
          <w:rFonts w:ascii="Times" w:hAnsi="Times" w:cs="Times"/>
          <w:bCs/>
        </w:rPr>
        <w:t xml:space="preserve"> otrzymuje brzmienie</w:t>
      </w:r>
      <w:r w:rsidRPr="00727457">
        <w:rPr>
          <w:rFonts w:ascii="Times" w:hAnsi="Times" w:cs="Times"/>
          <w:bCs/>
        </w:rPr>
        <w:t>:</w:t>
      </w:r>
    </w:p>
    <w:p w:rsidR="001B1EA0" w:rsidRPr="001B1EA0" w:rsidRDefault="001B1EA0" w:rsidP="00980BE5">
      <w:pPr>
        <w:widowControl/>
        <w:autoSpaceDE/>
        <w:autoSpaceDN/>
        <w:adjustRightInd/>
        <w:ind w:left="1384" w:hanging="397"/>
        <w:jc w:val="both"/>
        <w:rPr>
          <w:rFonts w:ascii="Times" w:hAnsi="Times" w:cs="Times"/>
          <w:bCs/>
          <w:szCs w:val="24"/>
        </w:rPr>
      </w:pPr>
      <w:r>
        <w:rPr>
          <w:rFonts w:ascii="Times" w:hAnsi="Times" w:cs="Times"/>
          <w:bCs/>
        </w:rPr>
        <w:tab/>
        <w:t xml:space="preserve">„4) </w:t>
      </w:r>
      <w:r w:rsidR="00001B4A" w:rsidRPr="00001B4A">
        <w:rPr>
          <w:szCs w:val="24"/>
          <w:shd w:val="clear" w:color="auto" w:fill="FFFFFF"/>
        </w:rPr>
        <w:t>kierunki działań w zakresie kształtowania systemu gospodarki odpadami, podejmowanych dla osiągnięcia celów, o których mowa w pkt 3, w tym:</w:t>
      </w:r>
    </w:p>
    <w:p w:rsidR="00980BE5" w:rsidRPr="00727457" w:rsidRDefault="001B1EA0" w:rsidP="00980BE5">
      <w:pPr>
        <w:widowControl/>
        <w:autoSpaceDE/>
        <w:autoSpaceDN/>
        <w:adjustRightInd/>
        <w:ind w:left="2256" w:hanging="476"/>
        <w:jc w:val="both"/>
        <w:rPr>
          <w:rFonts w:ascii="Times" w:hAnsi="Times" w:cs="Times"/>
          <w:bCs/>
        </w:rPr>
      </w:pPr>
      <w:r w:rsidRPr="00727457" w:rsidDel="001B1EA0">
        <w:rPr>
          <w:rFonts w:ascii="Times" w:hAnsi="Times" w:cs="Times"/>
          <w:bCs/>
        </w:rPr>
        <w:t xml:space="preserve"> </w:t>
      </w:r>
      <w:r w:rsidR="00980BE5" w:rsidRPr="00727457">
        <w:rPr>
          <w:rFonts w:ascii="Times" w:hAnsi="Times" w:cs="Times"/>
          <w:bCs/>
        </w:rPr>
        <w:t xml:space="preserve">a) </w:t>
      </w:r>
      <w:r w:rsidR="003C0E58">
        <w:rPr>
          <w:rFonts w:ascii="Times" w:hAnsi="Times" w:cs="Times"/>
          <w:bCs/>
        </w:rPr>
        <w:tab/>
      </w:r>
      <w:r w:rsidR="00980BE5" w:rsidRPr="00727457">
        <w:rPr>
          <w:rFonts w:ascii="Times" w:hAnsi="Times" w:cs="Times"/>
          <w:bCs/>
        </w:rPr>
        <w:t>rozwiązania dotyczące olejów odpadowych, odpadów niebezpiecznych, odpadów zawierających znaczne ilości surowców krytycznych oraz strumieni odpadów objętych szczegółowymi przepisami w zakresie gospodarki odpadami i odpadów komunalnych,</w:t>
      </w:r>
    </w:p>
    <w:p w:rsidR="00980BE5" w:rsidRPr="00727457" w:rsidRDefault="00980BE5" w:rsidP="00980BE5">
      <w:pPr>
        <w:widowControl/>
        <w:autoSpaceDE/>
        <w:autoSpaceDN/>
        <w:adjustRightInd/>
        <w:ind w:left="2256" w:hanging="476"/>
        <w:jc w:val="both"/>
        <w:rPr>
          <w:rFonts w:ascii="Times" w:hAnsi="Times" w:cs="Times"/>
          <w:bCs/>
        </w:rPr>
      </w:pPr>
      <w:r w:rsidRPr="00727457">
        <w:rPr>
          <w:rFonts w:ascii="Times" w:hAnsi="Times" w:cs="Times"/>
          <w:bCs/>
        </w:rPr>
        <w:t xml:space="preserve">b) </w:t>
      </w:r>
      <w:r w:rsidR="003C0E58">
        <w:rPr>
          <w:rFonts w:ascii="Times" w:hAnsi="Times" w:cs="Times"/>
          <w:bCs/>
        </w:rPr>
        <w:tab/>
      </w:r>
      <w:r w:rsidRPr="00727457">
        <w:rPr>
          <w:rFonts w:ascii="Times" w:hAnsi="Times" w:cs="Times"/>
          <w:bCs/>
        </w:rPr>
        <w:t xml:space="preserve">określenie polityki w zakresie gospodarki odpadami wraz z planowanymi technologiami i metodami lub polityki w zakresie </w:t>
      </w:r>
      <w:r w:rsidRPr="00727457">
        <w:rPr>
          <w:rFonts w:ascii="Times" w:hAnsi="Times" w:cs="Times"/>
          <w:bCs/>
        </w:rPr>
        <w:lastRenderedPageBreak/>
        <w:t>postępowania z odpadami stwarzającymi problemy z ich zagospodarowaniem, w tym:</w:t>
      </w:r>
    </w:p>
    <w:p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1B1EA0">
        <w:rPr>
          <w:rFonts w:ascii="Times" w:hAnsi="Times" w:cs="Times"/>
          <w:bCs/>
        </w:rPr>
        <w:tab/>
      </w:r>
      <w:r w:rsidRPr="00727457">
        <w:rPr>
          <w:rFonts w:ascii="Times" w:hAnsi="Times" w:cs="Times"/>
          <w:bCs/>
        </w:rPr>
        <w:t xml:space="preserve">środki, jakie należy zastosować, aby udoskonalić </w:t>
      </w:r>
      <w:r w:rsidRPr="004E03A7">
        <w:rPr>
          <w:rFonts w:ascii="Times" w:hAnsi="Times" w:cs="Times"/>
          <w:bCs/>
        </w:rPr>
        <w:t>z punktu widzenia ochrony środowiska</w:t>
      </w:r>
      <w:r w:rsidRPr="00727457">
        <w:rPr>
          <w:rFonts w:ascii="Times" w:hAnsi="Times" w:cs="Times"/>
          <w:bCs/>
        </w:rPr>
        <w:t xml:space="preserve"> przygotowanie do ponownego użycia, recykling, inny niż recykling odzysk oraz unieszkodliwianie odpadów,</w:t>
      </w:r>
    </w:p>
    <w:p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 xml:space="preserve">- </w:t>
      </w:r>
      <w:r w:rsidR="001B1EA0">
        <w:rPr>
          <w:rFonts w:ascii="Times" w:hAnsi="Times" w:cs="Times"/>
          <w:bCs/>
        </w:rPr>
        <w:tab/>
      </w:r>
      <w:r w:rsidRPr="00727457">
        <w:rPr>
          <w:rFonts w:ascii="Times" w:hAnsi="Times" w:cs="Times"/>
          <w:bCs/>
        </w:rPr>
        <w:t>środki zachęcające do selektywnego zbierania bioodpadów w celu ich kompostowania, fermentacji lub przetwarzania w inny sposób, który zapewnia wysoki poziom ochrony środowiska, stosowania bezpiecznych dla środowiska materiałów wyprodukowanych z bioodpadów przy zachowaniu wysokiego poziomu ochrony życia i zdrowia ludzi oraz środowiska,”;</w:t>
      </w:r>
    </w:p>
    <w:p w:rsidR="00980BE5" w:rsidRPr="00727457" w:rsidRDefault="00980BE5" w:rsidP="00980BE5">
      <w:pPr>
        <w:widowControl/>
        <w:autoSpaceDE/>
        <w:autoSpaceDN/>
        <w:adjustRightInd/>
        <w:ind w:left="2654" w:hanging="397"/>
        <w:jc w:val="both"/>
        <w:rPr>
          <w:rFonts w:ascii="Times" w:hAnsi="Times" w:cs="Times"/>
          <w:bCs/>
        </w:rPr>
      </w:pPr>
      <w:r w:rsidRPr="00727457">
        <w:rPr>
          <w:rFonts w:ascii="Times" w:hAnsi="Times" w:cs="Times"/>
          <w:bCs/>
        </w:rPr>
        <w:t>c) w razie potrzeby informacje dotyczące kryteriów lokalizacji obiektów</w:t>
      </w:r>
      <w:r w:rsidR="004120DD">
        <w:rPr>
          <w:rFonts w:ascii="Times" w:hAnsi="Times" w:cs="Times"/>
          <w:bCs/>
        </w:rPr>
        <w:t xml:space="preserve"> przeznaczonych do gospodarowania odpadami</w:t>
      </w:r>
      <w:r w:rsidRPr="00727457">
        <w:rPr>
          <w:rFonts w:ascii="Times" w:hAnsi="Times" w:cs="Times"/>
          <w:bCs/>
        </w:rPr>
        <w:t xml:space="preserve"> oraz mocy przerobowych przyszłych instalacji do unieszkodliwiania odpadów lub większych instalacji do odzysku</w:t>
      </w:r>
      <w:r w:rsidR="001B1EA0">
        <w:rPr>
          <w:rFonts w:ascii="Times" w:hAnsi="Times" w:cs="Times"/>
          <w:bCs/>
        </w:rPr>
        <w:t>;”,</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1B1EA0">
        <w:rPr>
          <w:rFonts w:ascii="Times" w:hAnsi="Times" w:cs="Times"/>
          <w:bCs/>
        </w:rPr>
        <w:t xml:space="preserve"> </w:t>
      </w:r>
      <w:r w:rsidRPr="00727457">
        <w:rPr>
          <w:rFonts w:ascii="Times" w:hAnsi="Times" w:cs="Times"/>
          <w:bCs/>
        </w:rPr>
        <w:t>w pkt 5 po wyrazie „finansowania” dodaje się wyrazy „oraz przewidywane koszty”;</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1B1EA0">
        <w:rPr>
          <w:rFonts w:ascii="Times" w:hAnsi="Times" w:cs="Times"/>
          <w:bCs/>
        </w:rPr>
        <w:t xml:space="preserve"> </w:t>
      </w:r>
      <w:r w:rsidRPr="00727457">
        <w:rPr>
          <w:rFonts w:ascii="Times" w:hAnsi="Times" w:cs="Times"/>
          <w:bCs/>
        </w:rPr>
        <w:t>po pkt 6 dodaje się pkt 6a w brzmieniu:</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„6a) ocenę, w jaki sposób plan wspiera realizację celów i przepisów</w:t>
      </w:r>
      <w:r w:rsidR="00A82909" w:rsidRPr="00A82909">
        <w:rPr>
          <w:color w:val="333333"/>
          <w:sz w:val="16"/>
          <w:szCs w:val="16"/>
          <w:shd w:val="clear" w:color="auto" w:fill="FFFFFF"/>
        </w:rPr>
        <w:t xml:space="preserve"> </w:t>
      </w:r>
      <w:r w:rsidR="00001B4A" w:rsidRPr="00001B4A">
        <w:rPr>
          <w:szCs w:val="24"/>
          <w:shd w:val="clear" w:color="auto" w:fill="FFFFFF"/>
        </w:rPr>
        <w:t>dyrektywy Parlamentu Europejskiego i Rady 2008/98/WE z dnia 19 listopada 2008 r. w sprawie odpadów oraz uchylającej niektóre dyrektywy (Dz.</w:t>
      </w:r>
      <w:r w:rsidR="00A82909">
        <w:rPr>
          <w:szCs w:val="24"/>
          <w:shd w:val="clear" w:color="auto" w:fill="FFFFFF"/>
        </w:rPr>
        <w:t xml:space="preserve"> </w:t>
      </w:r>
      <w:r w:rsidR="00001B4A" w:rsidRPr="00001B4A">
        <w:rPr>
          <w:szCs w:val="24"/>
          <w:shd w:val="clear" w:color="auto" w:fill="FFFFFF"/>
        </w:rPr>
        <w:t>Urz. UE L 312 z 22.11.2008, </w:t>
      </w:r>
      <w:hyperlink r:id="rId9" w:history="1">
        <w:r w:rsidR="00001B4A" w:rsidRPr="00001B4A">
          <w:rPr>
            <w:rStyle w:val="Hipercze"/>
            <w:color w:val="auto"/>
            <w:szCs w:val="24"/>
            <w:u w:val="none"/>
            <w:shd w:val="clear" w:color="auto" w:fill="FFFFFF"/>
          </w:rPr>
          <w:t>str. 3</w:t>
        </w:r>
      </w:hyperlink>
      <w:r w:rsidR="00A82909">
        <w:rPr>
          <w:szCs w:val="24"/>
          <w:shd w:val="clear" w:color="auto" w:fill="FFFFFF"/>
        </w:rPr>
        <w:t>,</w:t>
      </w:r>
      <w:r w:rsidR="00AD450A" w:rsidRPr="00AD450A">
        <w:t xml:space="preserve"> </w:t>
      </w:r>
      <w:r w:rsidR="00AD450A" w:rsidRPr="00AD450A">
        <w:rPr>
          <w:szCs w:val="24"/>
          <w:shd w:val="clear" w:color="auto" w:fill="FFFFFF"/>
        </w:rPr>
        <w:t>Dz. Urz. UE L 365 z 19.12.2014, str. 89, Dz. Urz. UE L 21 z 28.01.2015, str. 22, Dz. Urz. UE L 184 z 11.07.2015, str. 13, Dz. Urz. UE L 297 z 13.11.2015, str. 9, Dz. Urz. UE L 42 z 18.02.2017, str. 43, Dz. Urz. UE L 150 z 14.06.2017, str. 1 i Dz. Urz. UE L 150 z 14.06.2018, str. 109</w:t>
      </w:r>
      <w:r w:rsidR="00A82909">
        <w:rPr>
          <w:szCs w:val="24"/>
          <w:shd w:val="clear" w:color="auto" w:fill="FFFFFF"/>
        </w:rPr>
        <w:t xml:space="preserve"> </w:t>
      </w:r>
      <w:r w:rsidR="00001B4A" w:rsidRPr="00001B4A">
        <w:rPr>
          <w:szCs w:val="24"/>
          <w:shd w:val="clear" w:color="auto" w:fill="FFFFFF"/>
        </w:rPr>
        <w:t>)</w:t>
      </w:r>
      <w:r w:rsidR="00A82909">
        <w:rPr>
          <w:rFonts w:ascii="Times" w:hAnsi="Times" w:cs="Times"/>
          <w:bCs/>
        </w:rPr>
        <w:t>;</w:t>
      </w:r>
      <w:r w:rsidRPr="00727457">
        <w:rPr>
          <w:rFonts w:ascii="Times" w:hAnsi="Times" w:cs="Times"/>
          <w:bCs/>
        </w:rPr>
        <w:t>”</w:t>
      </w:r>
      <w:r w:rsidR="00A82909">
        <w:rPr>
          <w:rFonts w:ascii="Times" w:hAnsi="Times" w:cs="Times"/>
          <w:bCs/>
        </w:rPr>
        <w:t>,</w:t>
      </w:r>
    </w:p>
    <w:p w:rsidR="00F6112B" w:rsidRDefault="00980BE5" w:rsidP="004E4EA1">
      <w:pPr>
        <w:widowControl/>
        <w:autoSpaceDE/>
        <w:autoSpaceDN/>
        <w:adjustRightInd/>
        <w:ind w:left="986" w:hanging="476"/>
        <w:jc w:val="both"/>
        <w:rPr>
          <w:rFonts w:ascii="Times" w:hAnsi="Times" w:cs="Times"/>
          <w:bCs/>
        </w:rPr>
      </w:pPr>
      <w:r w:rsidRPr="00727457">
        <w:rPr>
          <w:rFonts w:ascii="Times" w:hAnsi="Times" w:cs="Times"/>
          <w:bCs/>
        </w:rPr>
        <w:t xml:space="preserve">b) </w:t>
      </w:r>
      <w:r w:rsidR="00F6112B">
        <w:rPr>
          <w:rFonts w:ascii="Times" w:hAnsi="Times" w:cs="Times"/>
          <w:bCs/>
        </w:rPr>
        <w:t>po ust. 1 dodaje ust. 1a w brzmieniu:</w:t>
      </w:r>
    </w:p>
    <w:p w:rsidR="00F6112B" w:rsidRPr="00623607" w:rsidRDefault="00F6112B" w:rsidP="00F6112B">
      <w:pPr>
        <w:widowControl/>
        <w:autoSpaceDE/>
        <w:autoSpaceDN/>
        <w:adjustRightInd/>
        <w:ind w:left="986" w:hanging="476"/>
        <w:jc w:val="both"/>
        <w:rPr>
          <w:rFonts w:ascii="Times" w:hAnsi="Times" w:cs="Times"/>
          <w:bCs/>
          <w:highlight w:val="yellow"/>
        </w:rPr>
      </w:pPr>
      <w:r>
        <w:rPr>
          <w:rFonts w:ascii="Times" w:hAnsi="Times" w:cs="Times"/>
          <w:bCs/>
        </w:rPr>
        <w:t xml:space="preserve">„1a. </w:t>
      </w:r>
      <w:r w:rsidRPr="005864F8">
        <w:rPr>
          <w:rFonts w:ascii="Times" w:hAnsi="Times" w:cs="Times"/>
          <w:bCs/>
        </w:rPr>
        <w:t>Programy zapobiegania powstawaniu odpadów określają co najmniej środki zapobiegania powstawa</w:t>
      </w:r>
      <w:r w:rsidR="005A212E" w:rsidRPr="005864F8">
        <w:rPr>
          <w:rFonts w:ascii="Times" w:hAnsi="Times" w:cs="Times"/>
          <w:bCs/>
        </w:rPr>
        <w:t>niu odpadów wymienione w art. 19</w:t>
      </w:r>
      <w:r w:rsidRPr="005864F8">
        <w:rPr>
          <w:rFonts w:ascii="Times" w:hAnsi="Times" w:cs="Times"/>
          <w:bCs/>
        </w:rPr>
        <w:t>a ust. 1 oraz zawierają:</w:t>
      </w:r>
    </w:p>
    <w:p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1) </w:t>
      </w:r>
      <w:r w:rsidR="003116CF">
        <w:rPr>
          <w:rFonts w:ascii="Times" w:hAnsi="Times" w:cs="Times"/>
          <w:bCs/>
        </w:rPr>
        <w:tab/>
      </w:r>
      <w:r w:rsidRPr="00BE39F7">
        <w:rPr>
          <w:rFonts w:ascii="Times" w:hAnsi="Times" w:cs="Times"/>
          <w:bCs/>
        </w:rPr>
        <w:t xml:space="preserve">cele dotyczące zapobiegania powstawaniu odpadów; </w:t>
      </w:r>
    </w:p>
    <w:p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lastRenderedPageBreak/>
        <w:t xml:space="preserve">2) </w:t>
      </w:r>
      <w:r w:rsidR="003116CF">
        <w:rPr>
          <w:rFonts w:ascii="Times" w:hAnsi="Times" w:cs="Times"/>
          <w:bCs/>
        </w:rPr>
        <w:tab/>
      </w:r>
      <w:r w:rsidRPr="00BE39F7">
        <w:rPr>
          <w:rFonts w:ascii="Times" w:hAnsi="Times" w:cs="Times"/>
          <w:bCs/>
        </w:rPr>
        <w:t>opis istniejących środków służących zapobieganiu powstawaniu odpadów, z wyodrębnieniem ponownego użycia, oraz ich wkład w zapobieganie powstawaniu odpadów;</w:t>
      </w:r>
    </w:p>
    <w:p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3) </w:t>
      </w:r>
      <w:r w:rsidR="003116CF">
        <w:rPr>
          <w:rFonts w:ascii="Times" w:hAnsi="Times" w:cs="Times"/>
          <w:bCs/>
        </w:rPr>
        <w:tab/>
      </w:r>
      <w:r w:rsidRPr="00BE39F7">
        <w:rPr>
          <w:rFonts w:ascii="Times" w:hAnsi="Times" w:cs="Times"/>
          <w:bCs/>
        </w:rPr>
        <w:t>wskaźniki jakościowe lub ilościowe w celu monitorowania i oceny wdrażania środków służących zapobieganiu powstawaniu odpadów, z wyodrębnieniem ponownego użycia, w szczególności dotyczące ilości wytwarzanych odpadów oraz pomiaru poziomów odpadów żywności;</w:t>
      </w:r>
    </w:p>
    <w:p w:rsidR="00F6112B" w:rsidRPr="00BE39F7"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4) </w:t>
      </w:r>
      <w:r w:rsidR="003116CF">
        <w:rPr>
          <w:rFonts w:ascii="Times" w:hAnsi="Times" w:cs="Times"/>
          <w:bCs/>
        </w:rPr>
        <w:tab/>
      </w:r>
      <w:r w:rsidRPr="00BE39F7">
        <w:rPr>
          <w:rFonts w:ascii="Times" w:hAnsi="Times" w:cs="Times"/>
          <w:bCs/>
        </w:rPr>
        <w:t xml:space="preserve">w stosownych przypadkach informacje na temat wpływu instrumentów i środków określonych w załączniku </w:t>
      </w:r>
      <w:r w:rsidR="005A212E" w:rsidRPr="00BE39F7">
        <w:rPr>
          <w:rFonts w:ascii="Times" w:hAnsi="Times" w:cs="Times"/>
          <w:bCs/>
        </w:rPr>
        <w:t>4a</w:t>
      </w:r>
      <w:r w:rsidRPr="00BE39F7">
        <w:rPr>
          <w:rFonts w:ascii="Times" w:hAnsi="Times" w:cs="Times"/>
          <w:bCs/>
        </w:rPr>
        <w:t xml:space="preserve"> do ustawy na zapobieganie powstawaniu odpadów;</w:t>
      </w:r>
    </w:p>
    <w:p w:rsidR="00F6112B" w:rsidRPr="00F6112B" w:rsidRDefault="00F6112B" w:rsidP="00BE39F7">
      <w:pPr>
        <w:widowControl/>
        <w:autoSpaceDE/>
        <w:autoSpaceDN/>
        <w:adjustRightInd/>
        <w:ind w:left="1530" w:hanging="510"/>
        <w:jc w:val="both"/>
        <w:rPr>
          <w:rFonts w:ascii="Times" w:hAnsi="Times" w:cs="Times"/>
          <w:bCs/>
        </w:rPr>
      </w:pPr>
      <w:r w:rsidRPr="00BE39F7">
        <w:rPr>
          <w:rFonts w:ascii="Times" w:hAnsi="Times" w:cs="Times"/>
          <w:bCs/>
        </w:rPr>
        <w:t xml:space="preserve">5) </w:t>
      </w:r>
      <w:r w:rsidR="003116CF">
        <w:rPr>
          <w:rFonts w:ascii="Times" w:hAnsi="Times" w:cs="Times"/>
          <w:bCs/>
        </w:rPr>
        <w:tab/>
      </w:r>
      <w:r w:rsidRPr="00BE39F7">
        <w:rPr>
          <w:rFonts w:ascii="Times" w:hAnsi="Times" w:cs="Times"/>
          <w:bCs/>
        </w:rPr>
        <w:t>w stosownych przypadkach ocenę użyteczności środków określonych w załączniku 5 do ustawy lub innych stosowanych środków.</w:t>
      </w:r>
      <w:r w:rsidR="00623607" w:rsidRPr="00BE39F7">
        <w:rPr>
          <w:rFonts w:ascii="Times" w:hAnsi="Times" w:cs="Times"/>
          <w:bCs/>
        </w:rPr>
        <w:t>”</w:t>
      </w:r>
      <w:r w:rsidR="00623607">
        <w:rPr>
          <w:rFonts w:ascii="Times" w:hAnsi="Times" w:cs="Times"/>
          <w:bCs/>
        </w:rPr>
        <w:t>,</w:t>
      </w:r>
    </w:p>
    <w:p w:rsidR="00980BE5" w:rsidRPr="00727457" w:rsidRDefault="00F6112B" w:rsidP="004E4EA1">
      <w:pPr>
        <w:widowControl/>
        <w:autoSpaceDE/>
        <w:autoSpaceDN/>
        <w:adjustRightInd/>
        <w:ind w:left="986" w:hanging="476"/>
        <w:jc w:val="both"/>
        <w:rPr>
          <w:rFonts w:ascii="Times" w:hAnsi="Times" w:cs="Times"/>
          <w:bCs/>
        </w:rPr>
      </w:pPr>
      <w:r>
        <w:rPr>
          <w:rFonts w:ascii="Times" w:hAnsi="Times" w:cs="Times"/>
          <w:bCs/>
        </w:rPr>
        <w:t xml:space="preserve">c) </w:t>
      </w:r>
      <w:r w:rsidR="003116CF">
        <w:rPr>
          <w:rFonts w:ascii="Times" w:hAnsi="Times" w:cs="Times"/>
          <w:bCs/>
        </w:rPr>
        <w:tab/>
      </w:r>
      <w:r w:rsidR="00980BE5" w:rsidRPr="00727457">
        <w:rPr>
          <w:rFonts w:ascii="Times" w:hAnsi="Times" w:cs="Times"/>
          <w:bCs/>
        </w:rPr>
        <w:t xml:space="preserve">w ust. 8 na końcu kropkę zastępuje się przecinkiem oraz dodaje się wyrazy „ a także z </w:t>
      </w:r>
      <w:r w:rsidR="007D54F6">
        <w:rPr>
          <w:rFonts w:ascii="Times" w:hAnsi="Times" w:cs="Times"/>
          <w:bCs/>
        </w:rPr>
        <w:t xml:space="preserve">art. 13 </w:t>
      </w:r>
      <w:r w:rsidR="00980BE5" w:rsidRPr="00727457">
        <w:rPr>
          <w:rFonts w:ascii="Times" w:hAnsi="Times" w:cs="Times"/>
          <w:bCs/>
        </w:rPr>
        <w:t xml:space="preserve">dyrektywy </w:t>
      </w:r>
      <w:r w:rsidR="007D54F6" w:rsidRPr="004E4EA1">
        <w:rPr>
          <w:rStyle w:val="Hipercze"/>
          <w:rFonts w:ascii="Times" w:hAnsi="Times" w:cs="Times"/>
          <w:bCs/>
          <w:color w:val="000000" w:themeColor="text1"/>
          <w:u w:val="none"/>
        </w:rPr>
        <w:t>Parlamentu Europejskiego i Rady 2008/56/WE z dnia 17 czerwca 2008 r. ustanawiając</w:t>
      </w:r>
      <w:r w:rsidR="00FE0E9B">
        <w:rPr>
          <w:rStyle w:val="Hipercze"/>
          <w:rFonts w:ascii="Times" w:hAnsi="Times" w:cs="Times"/>
          <w:bCs/>
          <w:color w:val="000000" w:themeColor="text1"/>
          <w:u w:val="none"/>
        </w:rPr>
        <w:t>ej</w:t>
      </w:r>
      <w:r w:rsidR="007D54F6" w:rsidRPr="004E4EA1">
        <w:rPr>
          <w:rStyle w:val="Hipercze"/>
          <w:rFonts w:ascii="Times" w:hAnsi="Times" w:cs="Times"/>
          <w:bCs/>
          <w:color w:val="000000" w:themeColor="text1"/>
          <w:u w:val="none"/>
        </w:rPr>
        <w:t xml:space="preserve"> ramy działań Wspólnoty w dziedzinie polityki środowiska morskiego</w:t>
      </w:r>
      <w:r w:rsidR="007D54F6" w:rsidRPr="007D54F6">
        <w:rPr>
          <w:rFonts w:ascii="Times" w:hAnsi="Times" w:cs="Times"/>
          <w:bCs/>
        </w:rPr>
        <w:t xml:space="preserve"> (Dz.</w:t>
      </w:r>
      <w:r w:rsidR="00FE0E9B">
        <w:rPr>
          <w:rFonts w:ascii="Times" w:hAnsi="Times" w:cs="Times"/>
          <w:bCs/>
        </w:rPr>
        <w:t xml:space="preserve"> </w:t>
      </w:r>
      <w:r w:rsidR="007D54F6" w:rsidRPr="007D54F6">
        <w:rPr>
          <w:rFonts w:ascii="Times" w:hAnsi="Times" w:cs="Times"/>
          <w:bCs/>
        </w:rPr>
        <w:t>U</w:t>
      </w:r>
      <w:r w:rsidR="00FE0E9B">
        <w:rPr>
          <w:rFonts w:ascii="Times" w:hAnsi="Times" w:cs="Times"/>
          <w:bCs/>
        </w:rPr>
        <w:t>rz. UE</w:t>
      </w:r>
      <w:r w:rsidR="007D54F6" w:rsidRPr="007D54F6">
        <w:rPr>
          <w:rFonts w:ascii="Times" w:hAnsi="Times" w:cs="Times"/>
          <w:bCs/>
        </w:rPr>
        <w:t xml:space="preserve"> L 164 z 25.6.2008,</w:t>
      </w:r>
      <w:r w:rsidR="00FE0E9B">
        <w:rPr>
          <w:rFonts w:ascii="Times" w:hAnsi="Times" w:cs="Times"/>
          <w:bCs/>
        </w:rPr>
        <w:t xml:space="preserve"> </w:t>
      </w:r>
      <w:r w:rsidR="007D54F6" w:rsidRPr="007D54F6">
        <w:rPr>
          <w:rFonts w:ascii="Times" w:hAnsi="Times" w:cs="Times"/>
          <w:bCs/>
        </w:rPr>
        <w:t>s</w:t>
      </w:r>
      <w:r w:rsidR="00FE0E9B">
        <w:rPr>
          <w:rFonts w:ascii="Times" w:hAnsi="Times" w:cs="Times"/>
          <w:bCs/>
        </w:rPr>
        <w:t>tr</w:t>
      </w:r>
      <w:r w:rsidR="007D54F6" w:rsidRPr="007D54F6">
        <w:rPr>
          <w:rFonts w:ascii="Times" w:hAnsi="Times" w:cs="Times"/>
          <w:bCs/>
        </w:rPr>
        <w:t>.19</w:t>
      </w:r>
      <w:r w:rsidR="00AD450A">
        <w:rPr>
          <w:rFonts w:ascii="Times" w:hAnsi="Times" w:cs="Times"/>
          <w:bCs/>
        </w:rPr>
        <w:t>,</w:t>
      </w:r>
      <w:r w:rsidR="00AD450A" w:rsidRPr="00AD450A">
        <w:rPr>
          <w:szCs w:val="24"/>
          <w:shd w:val="clear" w:color="auto" w:fill="FFFFFF"/>
        </w:rPr>
        <w:t xml:space="preserve"> </w:t>
      </w:r>
      <w:r w:rsidR="00AD450A" w:rsidRPr="00AD450A">
        <w:rPr>
          <w:rFonts w:ascii="Times" w:hAnsi="Times" w:cs="Times"/>
          <w:bCs/>
        </w:rPr>
        <w:t xml:space="preserve">Dz. Urz. UE L </w:t>
      </w:r>
      <w:r w:rsidR="00AD450A">
        <w:rPr>
          <w:rFonts w:ascii="Times" w:hAnsi="Times" w:cs="Times"/>
          <w:bCs/>
        </w:rPr>
        <w:t>125 z 1</w:t>
      </w:r>
      <w:r w:rsidR="00AD450A" w:rsidRPr="00AD450A">
        <w:rPr>
          <w:rFonts w:ascii="Times" w:hAnsi="Times" w:cs="Times"/>
          <w:bCs/>
        </w:rPr>
        <w:t>8.0</w:t>
      </w:r>
      <w:r w:rsidR="00AD450A">
        <w:rPr>
          <w:rFonts w:ascii="Times" w:hAnsi="Times" w:cs="Times"/>
          <w:bCs/>
        </w:rPr>
        <w:t>5</w:t>
      </w:r>
      <w:r w:rsidR="00AD450A" w:rsidRPr="00AD450A">
        <w:rPr>
          <w:rFonts w:ascii="Times" w:hAnsi="Times" w:cs="Times"/>
          <w:bCs/>
        </w:rPr>
        <w:t>.201</w:t>
      </w:r>
      <w:r w:rsidR="00AD450A">
        <w:rPr>
          <w:rFonts w:ascii="Times" w:hAnsi="Times" w:cs="Times"/>
          <w:bCs/>
        </w:rPr>
        <w:t>7</w:t>
      </w:r>
      <w:r w:rsidR="00AD450A" w:rsidRPr="00AD450A">
        <w:rPr>
          <w:rFonts w:ascii="Times" w:hAnsi="Times" w:cs="Times"/>
          <w:bCs/>
        </w:rPr>
        <w:t>, str. 2</w:t>
      </w:r>
      <w:r w:rsidR="00AD450A">
        <w:rPr>
          <w:rFonts w:ascii="Times" w:hAnsi="Times" w:cs="Times"/>
          <w:bCs/>
        </w:rPr>
        <w:t>7</w:t>
      </w:r>
      <w:r w:rsidR="007D54F6" w:rsidRPr="007D54F6">
        <w:rPr>
          <w:rFonts w:ascii="Times" w:hAnsi="Times" w:cs="Times"/>
          <w:bCs/>
        </w:rPr>
        <w:t>)</w:t>
      </w:r>
      <w:r w:rsidR="00980BE5" w:rsidRPr="00727457">
        <w:rPr>
          <w:rFonts w:ascii="Times" w:hAnsi="Times" w:cs="Times"/>
          <w:bCs/>
        </w:rPr>
        <w:t xml:space="preserve"> i art. 11 dyrektywy </w:t>
      </w:r>
      <w:r w:rsidR="007D54F6" w:rsidRPr="007D54F6">
        <w:rPr>
          <w:rFonts w:ascii="Times" w:hAnsi="Times" w:cs="Times"/>
          <w:bCs/>
        </w:rPr>
        <w:t xml:space="preserve">Parlamentu Europejskiego i Rady </w:t>
      </w:r>
      <w:r w:rsidR="00FE0E9B">
        <w:rPr>
          <w:rFonts w:ascii="Times" w:hAnsi="Times" w:cs="Times"/>
          <w:bCs/>
        </w:rPr>
        <w:t xml:space="preserve">2000/60/WE </w:t>
      </w:r>
      <w:r w:rsidR="007D54F6" w:rsidRPr="007D54F6">
        <w:rPr>
          <w:rFonts w:ascii="Times" w:hAnsi="Times" w:cs="Times"/>
          <w:bCs/>
        </w:rPr>
        <w:t xml:space="preserve">z dnia 23 października 2000 r. </w:t>
      </w:r>
      <w:r w:rsidR="007D54F6">
        <w:rPr>
          <w:rFonts w:ascii="Times" w:hAnsi="Times" w:cs="Times"/>
          <w:bCs/>
        </w:rPr>
        <w:t>ustanawiając</w:t>
      </w:r>
      <w:r w:rsidR="00FE0E9B">
        <w:rPr>
          <w:rFonts w:ascii="Times" w:hAnsi="Times" w:cs="Times"/>
          <w:bCs/>
        </w:rPr>
        <w:t>ej</w:t>
      </w:r>
      <w:r w:rsidR="007D54F6">
        <w:rPr>
          <w:rFonts w:ascii="Times" w:hAnsi="Times" w:cs="Times"/>
          <w:bCs/>
        </w:rPr>
        <w:t xml:space="preserve"> ramy </w:t>
      </w:r>
      <w:r w:rsidR="007D54F6" w:rsidRPr="007D54F6">
        <w:rPr>
          <w:rFonts w:ascii="Times" w:hAnsi="Times" w:cs="Times"/>
          <w:bCs/>
        </w:rPr>
        <w:t>wspólnotowego działania w dziedzinie polityki wodnej (Dz.</w:t>
      </w:r>
      <w:r w:rsidR="00FE0E9B">
        <w:rPr>
          <w:rFonts w:ascii="Times" w:hAnsi="Times" w:cs="Times"/>
          <w:bCs/>
        </w:rPr>
        <w:t xml:space="preserve"> </w:t>
      </w:r>
      <w:r w:rsidR="007D54F6" w:rsidRPr="007D54F6">
        <w:rPr>
          <w:rFonts w:ascii="Times" w:hAnsi="Times" w:cs="Times"/>
          <w:bCs/>
        </w:rPr>
        <w:t>U</w:t>
      </w:r>
      <w:r w:rsidR="00FE0E9B">
        <w:rPr>
          <w:rFonts w:ascii="Times" w:hAnsi="Times" w:cs="Times"/>
          <w:bCs/>
        </w:rPr>
        <w:t>rz</w:t>
      </w:r>
      <w:r w:rsidR="007D54F6" w:rsidRPr="007D54F6">
        <w:rPr>
          <w:rFonts w:ascii="Times" w:hAnsi="Times" w:cs="Times"/>
          <w:bCs/>
        </w:rPr>
        <w:t xml:space="preserve">. </w:t>
      </w:r>
      <w:r w:rsidR="00FE0E9B">
        <w:rPr>
          <w:rFonts w:ascii="Times" w:hAnsi="Times" w:cs="Times"/>
          <w:bCs/>
        </w:rPr>
        <w:t xml:space="preserve">UE </w:t>
      </w:r>
      <w:r w:rsidR="007D54F6" w:rsidRPr="007D54F6">
        <w:rPr>
          <w:rFonts w:ascii="Times" w:hAnsi="Times" w:cs="Times"/>
          <w:bCs/>
        </w:rPr>
        <w:t>L</w:t>
      </w:r>
      <w:r w:rsidR="00FE0E9B">
        <w:rPr>
          <w:rFonts w:ascii="Times" w:hAnsi="Times" w:cs="Times"/>
          <w:bCs/>
        </w:rPr>
        <w:t xml:space="preserve"> </w:t>
      </w:r>
      <w:r w:rsidR="007D54F6" w:rsidRPr="007D54F6">
        <w:rPr>
          <w:rFonts w:ascii="Times" w:hAnsi="Times" w:cs="Times"/>
          <w:bCs/>
        </w:rPr>
        <w:t>327 z 22.12.2000. s</w:t>
      </w:r>
      <w:r w:rsidR="00FE0E9B">
        <w:rPr>
          <w:rFonts w:ascii="Times" w:hAnsi="Times" w:cs="Times"/>
          <w:bCs/>
        </w:rPr>
        <w:t>tr.</w:t>
      </w:r>
      <w:r w:rsidR="007D54F6" w:rsidRPr="007D54F6">
        <w:rPr>
          <w:rFonts w:ascii="Times" w:hAnsi="Times" w:cs="Times"/>
          <w:bCs/>
        </w:rPr>
        <w:t xml:space="preserve"> 1</w:t>
      </w:r>
      <w:r w:rsidR="00AD450A">
        <w:rPr>
          <w:rFonts w:ascii="Times" w:hAnsi="Times" w:cs="Times"/>
          <w:bCs/>
        </w:rPr>
        <w:t>,</w:t>
      </w:r>
      <w:r w:rsidR="00AD450A" w:rsidRPr="00AD450A">
        <w:rPr>
          <w:szCs w:val="24"/>
          <w:shd w:val="clear" w:color="auto" w:fill="FFFFFF"/>
        </w:rPr>
        <w:t xml:space="preserve"> </w:t>
      </w:r>
      <w:r w:rsidR="00AD450A" w:rsidRPr="00AD450A">
        <w:rPr>
          <w:rFonts w:ascii="Times" w:hAnsi="Times" w:cs="Times"/>
          <w:bCs/>
        </w:rPr>
        <w:t xml:space="preserve">Dz. Urz. UE L </w:t>
      </w:r>
      <w:r w:rsidR="00AD450A">
        <w:rPr>
          <w:rFonts w:ascii="Times" w:hAnsi="Times" w:cs="Times"/>
          <w:bCs/>
        </w:rPr>
        <w:t>331</w:t>
      </w:r>
      <w:r w:rsidR="00AD450A" w:rsidRPr="00AD450A">
        <w:rPr>
          <w:rFonts w:ascii="Times" w:hAnsi="Times" w:cs="Times"/>
          <w:bCs/>
        </w:rPr>
        <w:t xml:space="preserve"> z </w:t>
      </w:r>
      <w:r w:rsidR="00AD450A">
        <w:rPr>
          <w:rFonts w:ascii="Times" w:hAnsi="Times" w:cs="Times"/>
          <w:bCs/>
        </w:rPr>
        <w:t>15</w:t>
      </w:r>
      <w:r w:rsidR="00AD450A" w:rsidRPr="00AD450A">
        <w:rPr>
          <w:rFonts w:ascii="Times" w:hAnsi="Times" w:cs="Times"/>
          <w:bCs/>
        </w:rPr>
        <w:t>.1</w:t>
      </w:r>
      <w:r w:rsidR="00AD450A">
        <w:rPr>
          <w:rFonts w:ascii="Times" w:hAnsi="Times" w:cs="Times"/>
          <w:bCs/>
        </w:rPr>
        <w:t>2</w:t>
      </w:r>
      <w:r w:rsidR="00AD450A" w:rsidRPr="00AD450A">
        <w:rPr>
          <w:rFonts w:ascii="Times" w:hAnsi="Times" w:cs="Times"/>
          <w:bCs/>
        </w:rPr>
        <w:t>.20</w:t>
      </w:r>
      <w:r w:rsidR="00AD450A">
        <w:rPr>
          <w:rFonts w:ascii="Times" w:hAnsi="Times" w:cs="Times"/>
          <w:bCs/>
        </w:rPr>
        <w:t>0</w:t>
      </w:r>
      <w:r w:rsidR="00AD450A" w:rsidRPr="00AD450A">
        <w:rPr>
          <w:rFonts w:ascii="Times" w:hAnsi="Times" w:cs="Times"/>
          <w:bCs/>
        </w:rPr>
        <w:t xml:space="preserve">1, str. </w:t>
      </w:r>
      <w:r w:rsidR="00AD450A">
        <w:rPr>
          <w:rFonts w:ascii="Times" w:hAnsi="Times" w:cs="Times"/>
          <w:bCs/>
        </w:rPr>
        <w:t>1,</w:t>
      </w:r>
      <w:r w:rsidR="00AD450A" w:rsidRPr="00AD450A">
        <w:rPr>
          <w:szCs w:val="24"/>
          <w:shd w:val="clear" w:color="auto" w:fill="FFFFFF"/>
        </w:rPr>
        <w:t xml:space="preserve"> </w:t>
      </w:r>
      <w:r w:rsidR="00AD450A" w:rsidRPr="00AD450A">
        <w:rPr>
          <w:rFonts w:ascii="Times" w:hAnsi="Times" w:cs="Times"/>
          <w:bCs/>
        </w:rPr>
        <w:t>Dz. Urz. UE L</w:t>
      </w:r>
      <w:r w:rsidR="00AD450A">
        <w:rPr>
          <w:rFonts w:ascii="Times" w:hAnsi="Times" w:cs="Times"/>
          <w:bCs/>
        </w:rPr>
        <w:t xml:space="preserve"> 81</w:t>
      </w:r>
      <w:r w:rsidR="00AD450A" w:rsidRPr="00AD450A">
        <w:rPr>
          <w:rFonts w:ascii="Times" w:hAnsi="Times" w:cs="Times"/>
          <w:bCs/>
        </w:rPr>
        <w:t xml:space="preserve"> z </w:t>
      </w:r>
      <w:r w:rsidR="00AD450A">
        <w:rPr>
          <w:rFonts w:ascii="Times" w:hAnsi="Times" w:cs="Times"/>
          <w:bCs/>
        </w:rPr>
        <w:t>20</w:t>
      </w:r>
      <w:r w:rsidR="00AD450A" w:rsidRPr="00AD450A">
        <w:rPr>
          <w:rFonts w:ascii="Times" w:hAnsi="Times" w:cs="Times"/>
          <w:bCs/>
        </w:rPr>
        <w:t>.0</w:t>
      </w:r>
      <w:r w:rsidR="00AD450A">
        <w:rPr>
          <w:rFonts w:ascii="Times" w:hAnsi="Times" w:cs="Times"/>
          <w:bCs/>
        </w:rPr>
        <w:t>3</w:t>
      </w:r>
      <w:r w:rsidR="00AD450A" w:rsidRPr="00AD450A">
        <w:rPr>
          <w:rFonts w:ascii="Times" w:hAnsi="Times" w:cs="Times"/>
          <w:bCs/>
        </w:rPr>
        <w:t>.20</w:t>
      </w:r>
      <w:r w:rsidR="00AD450A">
        <w:rPr>
          <w:rFonts w:ascii="Times" w:hAnsi="Times" w:cs="Times"/>
          <w:bCs/>
        </w:rPr>
        <w:t>08</w:t>
      </w:r>
      <w:r w:rsidR="00AD450A" w:rsidRPr="00AD450A">
        <w:rPr>
          <w:rFonts w:ascii="Times" w:hAnsi="Times" w:cs="Times"/>
          <w:bCs/>
        </w:rPr>
        <w:t xml:space="preserve">, str. </w:t>
      </w:r>
      <w:r w:rsidR="00AD450A">
        <w:rPr>
          <w:rFonts w:ascii="Times" w:hAnsi="Times" w:cs="Times"/>
          <w:bCs/>
        </w:rPr>
        <w:t xml:space="preserve">60, </w:t>
      </w:r>
      <w:r w:rsidR="00AD450A" w:rsidRPr="00AD450A">
        <w:rPr>
          <w:rFonts w:ascii="Times" w:hAnsi="Times" w:cs="Times"/>
          <w:bCs/>
        </w:rPr>
        <w:t xml:space="preserve">Dz. Urz. UE L </w:t>
      </w:r>
      <w:r w:rsidR="00AD450A">
        <w:rPr>
          <w:rFonts w:ascii="Times" w:hAnsi="Times" w:cs="Times"/>
          <w:bCs/>
        </w:rPr>
        <w:t>348</w:t>
      </w:r>
      <w:r w:rsidR="00AD450A" w:rsidRPr="00AD450A">
        <w:rPr>
          <w:rFonts w:ascii="Times" w:hAnsi="Times" w:cs="Times"/>
          <w:bCs/>
        </w:rPr>
        <w:t xml:space="preserve"> z 2</w:t>
      </w:r>
      <w:r w:rsidR="00AD450A">
        <w:rPr>
          <w:rFonts w:ascii="Times" w:hAnsi="Times" w:cs="Times"/>
          <w:bCs/>
        </w:rPr>
        <w:t>4.</w:t>
      </w:r>
      <w:r w:rsidR="00AD450A" w:rsidRPr="00AD450A">
        <w:rPr>
          <w:rFonts w:ascii="Times" w:hAnsi="Times" w:cs="Times"/>
          <w:bCs/>
        </w:rPr>
        <w:t>1</w:t>
      </w:r>
      <w:r w:rsidR="00AD450A">
        <w:rPr>
          <w:rFonts w:ascii="Times" w:hAnsi="Times" w:cs="Times"/>
          <w:bCs/>
        </w:rPr>
        <w:t>2</w:t>
      </w:r>
      <w:r w:rsidR="00AD450A" w:rsidRPr="00AD450A">
        <w:rPr>
          <w:rFonts w:ascii="Times" w:hAnsi="Times" w:cs="Times"/>
          <w:bCs/>
        </w:rPr>
        <w:t>.20</w:t>
      </w:r>
      <w:r w:rsidR="00AD450A">
        <w:rPr>
          <w:rFonts w:ascii="Times" w:hAnsi="Times" w:cs="Times"/>
          <w:bCs/>
        </w:rPr>
        <w:t>08</w:t>
      </w:r>
      <w:r w:rsidR="00AD450A" w:rsidRPr="00AD450A">
        <w:rPr>
          <w:rFonts w:ascii="Times" w:hAnsi="Times" w:cs="Times"/>
          <w:bCs/>
        </w:rPr>
        <w:t xml:space="preserve">, str. </w:t>
      </w:r>
      <w:r w:rsidR="00AD450A">
        <w:rPr>
          <w:rFonts w:ascii="Times" w:hAnsi="Times" w:cs="Times"/>
          <w:bCs/>
        </w:rPr>
        <w:t xml:space="preserve">84, </w:t>
      </w:r>
      <w:r w:rsidR="00AD450A" w:rsidRPr="00AD450A">
        <w:rPr>
          <w:rFonts w:ascii="Times" w:hAnsi="Times" w:cs="Times"/>
          <w:bCs/>
        </w:rPr>
        <w:t xml:space="preserve">Dz. Urz. UE L </w:t>
      </w:r>
      <w:r w:rsidR="00AD450A">
        <w:rPr>
          <w:rFonts w:ascii="Times" w:hAnsi="Times" w:cs="Times"/>
          <w:bCs/>
        </w:rPr>
        <w:t>140</w:t>
      </w:r>
      <w:r w:rsidR="00AD450A" w:rsidRPr="00AD450A">
        <w:rPr>
          <w:rFonts w:ascii="Times" w:hAnsi="Times" w:cs="Times"/>
          <w:bCs/>
        </w:rPr>
        <w:t xml:space="preserve"> z </w:t>
      </w:r>
      <w:r w:rsidR="00AD450A">
        <w:rPr>
          <w:rFonts w:ascii="Times" w:hAnsi="Times" w:cs="Times"/>
          <w:bCs/>
        </w:rPr>
        <w:t>5</w:t>
      </w:r>
      <w:r w:rsidR="00AD450A" w:rsidRPr="00AD450A">
        <w:rPr>
          <w:rFonts w:ascii="Times" w:hAnsi="Times" w:cs="Times"/>
          <w:bCs/>
        </w:rPr>
        <w:t>.</w:t>
      </w:r>
      <w:r w:rsidR="00AD450A">
        <w:rPr>
          <w:rFonts w:ascii="Times" w:hAnsi="Times" w:cs="Times"/>
          <w:bCs/>
        </w:rPr>
        <w:t>6</w:t>
      </w:r>
      <w:r w:rsidR="00AD450A" w:rsidRPr="00AD450A">
        <w:rPr>
          <w:rFonts w:ascii="Times" w:hAnsi="Times" w:cs="Times"/>
          <w:bCs/>
        </w:rPr>
        <w:t>.20</w:t>
      </w:r>
      <w:r w:rsidR="00AD450A">
        <w:rPr>
          <w:rFonts w:ascii="Times" w:hAnsi="Times" w:cs="Times"/>
          <w:bCs/>
        </w:rPr>
        <w:t>09</w:t>
      </w:r>
      <w:r w:rsidR="00AD450A" w:rsidRPr="00AD450A">
        <w:rPr>
          <w:rFonts w:ascii="Times" w:hAnsi="Times" w:cs="Times"/>
          <w:bCs/>
        </w:rPr>
        <w:t>, str.</w:t>
      </w:r>
      <w:r w:rsidR="00DB4520">
        <w:rPr>
          <w:rFonts w:ascii="Times" w:hAnsi="Times" w:cs="Times"/>
          <w:bCs/>
        </w:rPr>
        <w:t>114,</w:t>
      </w:r>
      <w:r w:rsidR="00DB4520" w:rsidRPr="00DB4520">
        <w:rPr>
          <w:szCs w:val="24"/>
          <w:shd w:val="clear" w:color="auto" w:fill="FFFFFF"/>
        </w:rPr>
        <w:t xml:space="preserve"> </w:t>
      </w:r>
      <w:r w:rsidR="00DB4520" w:rsidRPr="00DB4520">
        <w:rPr>
          <w:rFonts w:ascii="Times" w:hAnsi="Times" w:cs="Times"/>
          <w:bCs/>
        </w:rPr>
        <w:t xml:space="preserve">Dz. Urz. UE L </w:t>
      </w:r>
      <w:r w:rsidR="00DB4520">
        <w:rPr>
          <w:rFonts w:ascii="Times" w:hAnsi="Times" w:cs="Times"/>
          <w:bCs/>
        </w:rPr>
        <w:t>226</w:t>
      </w:r>
      <w:r w:rsidR="00DB4520" w:rsidRPr="00DB4520">
        <w:rPr>
          <w:rFonts w:ascii="Times" w:hAnsi="Times" w:cs="Times"/>
          <w:bCs/>
        </w:rPr>
        <w:t xml:space="preserve"> z </w:t>
      </w:r>
      <w:r w:rsidR="00DB4520">
        <w:rPr>
          <w:rFonts w:ascii="Times" w:hAnsi="Times" w:cs="Times"/>
          <w:bCs/>
        </w:rPr>
        <w:t>24</w:t>
      </w:r>
      <w:r w:rsidR="00DB4520" w:rsidRPr="00DB4520">
        <w:rPr>
          <w:rFonts w:ascii="Times" w:hAnsi="Times" w:cs="Times"/>
          <w:bCs/>
        </w:rPr>
        <w:t>.0</w:t>
      </w:r>
      <w:r w:rsidR="00DB4520">
        <w:rPr>
          <w:rFonts w:ascii="Times" w:hAnsi="Times" w:cs="Times"/>
          <w:bCs/>
        </w:rPr>
        <w:t>8</w:t>
      </w:r>
      <w:r w:rsidR="00DB4520" w:rsidRPr="00DB4520">
        <w:rPr>
          <w:rFonts w:ascii="Times" w:hAnsi="Times" w:cs="Times"/>
          <w:bCs/>
        </w:rPr>
        <w:t>.201</w:t>
      </w:r>
      <w:r w:rsidR="00DB4520">
        <w:rPr>
          <w:rFonts w:ascii="Times" w:hAnsi="Times" w:cs="Times"/>
          <w:bCs/>
        </w:rPr>
        <w:t>3</w:t>
      </w:r>
      <w:r w:rsidR="00DB4520" w:rsidRPr="00DB4520">
        <w:rPr>
          <w:rFonts w:ascii="Times" w:hAnsi="Times" w:cs="Times"/>
          <w:bCs/>
        </w:rPr>
        <w:t xml:space="preserve">, str. </w:t>
      </w:r>
      <w:r w:rsidR="00DB4520">
        <w:rPr>
          <w:rFonts w:ascii="Times" w:hAnsi="Times" w:cs="Times"/>
          <w:bCs/>
        </w:rPr>
        <w:t xml:space="preserve">1, </w:t>
      </w:r>
      <w:r w:rsidR="00DB4520" w:rsidRPr="00DB4520">
        <w:rPr>
          <w:rFonts w:ascii="Times" w:hAnsi="Times" w:cs="Times"/>
          <w:bCs/>
        </w:rPr>
        <w:t xml:space="preserve">Dz. Urz. UE L </w:t>
      </w:r>
      <w:r w:rsidR="00DB4520">
        <w:rPr>
          <w:rFonts w:ascii="Times" w:hAnsi="Times" w:cs="Times"/>
          <w:bCs/>
        </w:rPr>
        <w:t>353</w:t>
      </w:r>
      <w:r w:rsidR="00DB4520" w:rsidRPr="00DB4520">
        <w:rPr>
          <w:rFonts w:ascii="Times" w:hAnsi="Times" w:cs="Times"/>
          <w:bCs/>
        </w:rPr>
        <w:t xml:space="preserve"> z 28.1</w:t>
      </w:r>
      <w:r w:rsidR="00DB4520">
        <w:rPr>
          <w:rFonts w:ascii="Times" w:hAnsi="Times" w:cs="Times"/>
          <w:bCs/>
        </w:rPr>
        <w:t>2.2013</w:t>
      </w:r>
      <w:r w:rsidR="00DB4520" w:rsidRPr="00DB4520">
        <w:rPr>
          <w:rFonts w:ascii="Times" w:hAnsi="Times" w:cs="Times"/>
          <w:bCs/>
        </w:rPr>
        <w:t xml:space="preserve">, str. </w:t>
      </w:r>
      <w:r w:rsidR="00DB4520">
        <w:rPr>
          <w:rFonts w:ascii="Times" w:hAnsi="Times" w:cs="Times"/>
          <w:bCs/>
        </w:rPr>
        <w:t xml:space="preserve">8, </w:t>
      </w:r>
      <w:r w:rsidR="00DB4520" w:rsidRPr="00DB4520">
        <w:rPr>
          <w:rFonts w:ascii="Times" w:hAnsi="Times" w:cs="Times"/>
          <w:bCs/>
        </w:rPr>
        <w:t xml:space="preserve">Dz. Urz. UE L </w:t>
      </w:r>
      <w:r w:rsidR="00DB4520">
        <w:rPr>
          <w:rFonts w:ascii="Times" w:hAnsi="Times" w:cs="Times"/>
          <w:bCs/>
        </w:rPr>
        <w:t>311</w:t>
      </w:r>
      <w:r w:rsidR="00DB4520" w:rsidRPr="00DB4520">
        <w:rPr>
          <w:rFonts w:ascii="Times" w:hAnsi="Times" w:cs="Times"/>
          <w:bCs/>
        </w:rPr>
        <w:t xml:space="preserve"> z </w:t>
      </w:r>
      <w:r w:rsidR="00DB4520">
        <w:rPr>
          <w:rFonts w:ascii="Times" w:hAnsi="Times" w:cs="Times"/>
          <w:bCs/>
        </w:rPr>
        <w:t>31</w:t>
      </w:r>
      <w:r w:rsidR="00DB4520" w:rsidRPr="00DB4520">
        <w:rPr>
          <w:rFonts w:ascii="Times" w:hAnsi="Times" w:cs="Times"/>
          <w:bCs/>
        </w:rPr>
        <w:t>.</w:t>
      </w:r>
      <w:r w:rsidR="00DB4520">
        <w:rPr>
          <w:rFonts w:ascii="Times" w:hAnsi="Times" w:cs="Times"/>
          <w:bCs/>
        </w:rPr>
        <w:t>1</w:t>
      </w:r>
      <w:r w:rsidR="00DB4520" w:rsidRPr="00DB4520">
        <w:rPr>
          <w:rFonts w:ascii="Times" w:hAnsi="Times" w:cs="Times"/>
          <w:bCs/>
        </w:rPr>
        <w:t>0.201</w:t>
      </w:r>
      <w:r w:rsidR="00DB4520">
        <w:rPr>
          <w:rFonts w:ascii="Times" w:hAnsi="Times" w:cs="Times"/>
          <w:bCs/>
        </w:rPr>
        <w:t>4</w:t>
      </w:r>
      <w:r w:rsidR="00DB4520" w:rsidRPr="00DB4520">
        <w:rPr>
          <w:rFonts w:ascii="Times" w:hAnsi="Times" w:cs="Times"/>
          <w:bCs/>
        </w:rPr>
        <w:t xml:space="preserve">, str. </w:t>
      </w:r>
      <w:r w:rsidR="00DB4520">
        <w:rPr>
          <w:rFonts w:ascii="Times" w:hAnsi="Times" w:cs="Times"/>
          <w:bCs/>
        </w:rPr>
        <w:t>3</w:t>
      </w:r>
      <w:r w:rsidR="00DB4520" w:rsidRPr="00DB4520">
        <w:rPr>
          <w:rFonts w:ascii="Times" w:hAnsi="Times" w:cs="Times"/>
          <w:bCs/>
        </w:rPr>
        <w:t>2</w:t>
      </w:r>
      <w:r w:rsidR="00AD450A">
        <w:rPr>
          <w:rFonts w:ascii="Times" w:hAnsi="Times" w:cs="Times"/>
          <w:bCs/>
        </w:rPr>
        <w:t xml:space="preserve">  </w:t>
      </w:r>
      <w:r w:rsidR="007D54F6" w:rsidRPr="007D54F6">
        <w:rPr>
          <w:rFonts w:ascii="Times" w:hAnsi="Times" w:cs="Times"/>
          <w:bCs/>
        </w:rPr>
        <w:t>)</w:t>
      </w:r>
      <w:r w:rsidR="00980BE5" w:rsidRPr="00727457">
        <w:rPr>
          <w:rFonts w:ascii="Times" w:hAnsi="Times" w:cs="Times"/>
          <w:bCs/>
        </w:rPr>
        <w:t>.”;</w:t>
      </w:r>
    </w:p>
    <w:p w:rsidR="00C91F05" w:rsidRDefault="00980BE5" w:rsidP="001B1587">
      <w:pPr>
        <w:widowControl/>
        <w:autoSpaceDE/>
        <w:autoSpaceDN/>
        <w:adjustRightInd/>
        <w:ind w:left="510" w:hanging="510"/>
        <w:jc w:val="both"/>
        <w:rPr>
          <w:rFonts w:ascii="Times" w:hAnsi="Times" w:cs="Times"/>
          <w:bCs/>
        </w:rPr>
      </w:pPr>
      <w:r w:rsidRPr="00727457">
        <w:rPr>
          <w:rFonts w:ascii="Times" w:hAnsi="Times" w:cs="Times"/>
          <w:bCs/>
        </w:rPr>
        <w:t>1</w:t>
      </w:r>
      <w:r w:rsidR="00BE39F7">
        <w:rPr>
          <w:rFonts w:ascii="Times" w:hAnsi="Times" w:cs="Times"/>
          <w:bCs/>
        </w:rPr>
        <w:t>5</w:t>
      </w:r>
      <w:r w:rsidRPr="00727457">
        <w:rPr>
          <w:rFonts w:ascii="Times" w:hAnsi="Times" w:cs="Times"/>
          <w:bCs/>
        </w:rPr>
        <w:t>) w art. 36</w:t>
      </w:r>
      <w:r w:rsidR="00A31659" w:rsidRPr="00727457">
        <w:rPr>
          <w:rFonts w:ascii="Times" w:hAnsi="Times" w:cs="Times"/>
          <w:bCs/>
        </w:rPr>
        <w:t xml:space="preserve"> </w:t>
      </w:r>
      <w:r w:rsidRPr="00727457">
        <w:rPr>
          <w:rFonts w:ascii="Times" w:hAnsi="Times" w:cs="Times"/>
          <w:bCs/>
        </w:rPr>
        <w:t>w ust. 1 po wyrazie „wodnej” dodaje się wyrazy „oraz ministrem właściwym do spraw gospodarki morskiej”</w:t>
      </w:r>
      <w:r w:rsidR="001B1587">
        <w:rPr>
          <w:rFonts w:ascii="Times" w:hAnsi="Times" w:cs="Times"/>
          <w:bCs/>
        </w:rPr>
        <w:t>;</w:t>
      </w:r>
    </w:p>
    <w:p w:rsidR="002B3BBF" w:rsidRDefault="002B3BBF" w:rsidP="001B1587">
      <w:pPr>
        <w:widowControl/>
        <w:autoSpaceDE/>
        <w:autoSpaceDN/>
        <w:adjustRightInd/>
        <w:ind w:left="510" w:hanging="510"/>
        <w:jc w:val="both"/>
        <w:rPr>
          <w:rFonts w:ascii="Times" w:hAnsi="Times" w:cs="Times"/>
          <w:bCs/>
        </w:rPr>
      </w:pPr>
      <w:r>
        <w:rPr>
          <w:rFonts w:ascii="Times" w:hAnsi="Times" w:cs="Times"/>
          <w:bCs/>
        </w:rPr>
        <w:t>1</w:t>
      </w:r>
      <w:r w:rsidR="00BE39F7">
        <w:rPr>
          <w:rFonts w:ascii="Times" w:hAnsi="Times" w:cs="Times"/>
          <w:bCs/>
        </w:rPr>
        <w:t>6</w:t>
      </w:r>
      <w:r>
        <w:rPr>
          <w:rFonts w:ascii="Times" w:hAnsi="Times" w:cs="Times"/>
          <w:bCs/>
        </w:rPr>
        <w:t>) po art. 36 dodaje się art. 36a w brzmieniu:</w:t>
      </w:r>
    </w:p>
    <w:p w:rsidR="002B3BBF" w:rsidRPr="00BE39F7" w:rsidRDefault="002B3BBF" w:rsidP="00AD450A">
      <w:pPr>
        <w:pStyle w:val="ZARTzmartartykuempunktem"/>
        <w:rPr>
          <w:rFonts w:cs="Times"/>
        </w:rPr>
      </w:pPr>
      <w:r w:rsidRPr="00623607">
        <w:rPr>
          <w:rFonts w:cs="Times"/>
        </w:rPr>
        <w:t>„art. 36a. 1. Projekt KPZPO opracowuje minister właściwy do spraw klimatu we współpracy</w:t>
      </w:r>
      <w:r w:rsidRPr="00BE39F7">
        <w:rPr>
          <w:rFonts w:cs="Times"/>
        </w:rPr>
        <w:t xml:space="preserve"> z ministrem właściwym do spraw rolnictwa, ministrem właściwym do spraw gospodarki wodnej, ministrem właściwym do spraw gospodarki, ministrem właściwym do spraw budownictwa, ministrem właściwym do spraw gospodarki morskiej oraz ministrem właściwym do spraw zdrowia. </w:t>
      </w:r>
    </w:p>
    <w:p w:rsidR="002B3BBF" w:rsidRPr="00BE39F7" w:rsidRDefault="00623607" w:rsidP="00AD450A">
      <w:pPr>
        <w:pStyle w:val="ZARTzmartartykuempunktem"/>
        <w:rPr>
          <w:rFonts w:cs="Times"/>
        </w:rPr>
      </w:pPr>
      <w:r>
        <w:rPr>
          <w:rFonts w:cs="Times"/>
        </w:rPr>
        <w:t>2</w:t>
      </w:r>
      <w:r w:rsidR="002B3BBF" w:rsidRPr="00623607">
        <w:rPr>
          <w:rFonts w:cs="Times"/>
        </w:rPr>
        <w:t xml:space="preserve">. Na potrzeby opracowania projektu KPZPO minister właściwy do spraw klimatu, na rok przed przystąpieniem do jego opracowania, przekazuje ministrom, o których </w:t>
      </w:r>
      <w:r w:rsidR="002B3BBF" w:rsidRPr="00623607">
        <w:rPr>
          <w:rFonts w:cs="Times"/>
        </w:rPr>
        <w:lastRenderedPageBreak/>
        <w:t xml:space="preserve">mowa w ust. </w:t>
      </w:r>
      <w:r>
        <w:rPr>
          <w:rFonts w:cs="Times"/>
        </w:rPr>
        <w:t>1</w:t>
      </w:r>
      <w:r w:rsidR="002B3BBF" w:rsidRPr="00623607">
        <w:rPr>
          <w:rFonts w:cs="Times"/>
        </w:rPr>
        <w:t xml:space="preserve">, zakres informacji niezbędnych do przygotowania opisu działań </w:t>
      </w:r>
      <w:r w:rsidR="002B3BBF" w:rsidRPr="00BE39F7">
        <w:rPr>
          <w:rFonts w:cs="Times"/>
        </w:rPr>
        <w:t>planowanych do określenia w KPZPO oraz informuje tych ministrów o terminie przystąpienia do opracowania tego programu.</w:t>
      </w:r>
    </w:p>
    <w:p w:rsidR="002B3BBF" w:rsidRPr="00BE39F7" w:rsidRDefault="00623607" w:rsidP="00AD450A">
      <w:pPr>
        <w:pStyle w:val="ZARTzmartartykuempunktem"/>
        <w:rPr>
          <w:rFonts w:cs="Times"/>
        </w:rPr>
      </w:pPr>
      <w:r>
        <w:rPr>
          <w:rFonts w:cs="Times"/>
        </w:rPr>
        <w:t>3</w:t>
      </w:r>
      <w:r w:rsidR="002B3BBF" w:rsidRPr="00623607">
        <w:rPr>
          <w:rFonts w:cs="Times"/>
        </w:rPr>
        <w:t xml:space="preserve">. Ministrowie, o których mowa w ust. </w:t>
      </w:r>
      <w:r>
        <w:rPr>
          <w:rFonts w:cs="Times"/>
        </w:rPr>
        <w:t>1</w:t>
      </w:r>
      <w:r w:rsidR="002B3BBF" w:rsidRPr="00623607">
        <w:rPr>
          <w:rFonts w:cs="Times"/>
        </w:rPr>
        <w:t>, każdy w zakresie swojej właściwości, przygotowują i przekazują ministrowi właściwemu do spraw kl</w:t>
      </w:r>
      <w:r w:rsidR="002B3BBF" w:rsidRPr="00BE39F7">
        <w:rPr>
          <w:rFonts w:cs="Times"/>
        </w:rPr>
        <w:t>imatu, nie później niż na 6 miesięcy przed terminem opracowania projektu KPZPO, propozycję działań planowanych do określenia w KPZPO, wskazując:</w:t>
      </w:r>
    </w:p>
    <w:p w:rsidR="002B3BBF" w:rsidRPr="002B3BBF" w:rsidRDefault="002B3BBF" w:rsidP="00DB4520">
      <w:pPr>
        <w:widowControl/>
        <w:autoSpaceDE/>
        <w:autoSpaceDN/>
        <w:adjustRightInd/>
        <w:ind w:left="1530" w:hanging="510"/>
        <w:jc w:val="both"/>
        <w:rPr>
          <w:rFonts w:ascii="Times" w:hAnsi="Times" w:cs="Times"/>
          <w:bCs/>
        </w:rPr>
      </w:pPr>
      <w:r w:rsidRPr="002B3BBF">
        <w:rPr>
          <w:rFonts w:ascii="Times" w:hAnsi="Times" w:cs="Times"/>
          <w:bCs/>
        </w:rPr>
        <w:t xml:space="preserve">1) </w:t>
      </w:r>
      <w:r w:rsidR="003116CF">
        <w:rPr>
          <w:rFonts w:ascii="Times" w:hAnsi="Times" w:cs="Times"/>
          <w:bCs/>
        </w:rPr>
        <w:tab/>
      </w:r>
      <w:r w:rsidRPr="002B3BBF">
        <w:rPr>
          <w:rFonts w:ascii="Times" w:hAnsi="Times" w:cs="Times"/>
          <w:bCs/>
        </w:rPr>
        <w:t>rodzaj tych działań, z podziałem na prawne, administracyjne, ekonomiczne, edukacyjne i kontrolne;</w:t>
      </w:r>
    </w:p>
    <w:p w:rsidR="002B3BBF" w:rsidRPr="002B3BBF" w:rsidRDefault="002B3BBF" w:rsidP="00DB4520">
      <w:pPr>
        <w:widowControl/>
        <w:autoSpaceDE/>
        <w:autoSpaceDN/>
        <w:adjustRightInd/>
        <w:ind w:left="1530" w:hanging="510"/>
        <w:jc w:val="both"/>
        <w:rPr>
          <w:rFonts w:ascii="Times" w:hAnsi="Times" w:cs="Times"/>
          <w:bCs/>
        </w:rPr>
      </w:pPr>
      <w:r w:rsidRPr="002B3BBF">
        <w:rPr>
          <w:rFonts w:ascii="Times" w:hAnsi="Times" w:cs="Times"/>
          <w:bCs/>
        </w:rPr>
        <w:t xml:space="preserve">2) </w:t>
      </w:r>
      <w:r w:rsidR="003116CF">
        <w:rPr>
          <w:rFonts w:ascii="Times" w:hAnsi="Times" w:cs="Times"/>
          <w:bCs/>
        </w:rPr>
        <w:tab/>
      </w:r>
      <w:r w:rsidRPr="002B3BBF">
        <w:rPr>
          <w:rFonts w:ascii="Times" w:hAnsi="Times" w:cs="Times"/>
          <w:bCs/>
        </w:rPr>
        <w:t>sposób wdrożenia tych działań oraz koszty i korzyści z nich wynikające.</w:t>
      </w:r>
    </w:p>
    <w:p w:rsidR="002B3BBF" w:rsidRPr="00623607" w:rsidRDefault="00DB4520" w:rsidP="00DB4520">
      <w:pPr>
        <w:pStyle w:val="ZARTzmartartykuempunktem"/>
        <w:rPr>
          <w:rFonts w:cs="Times"/>
        </w:rPr>
      </w:pPr>
      <w:r>
        <w:rPr>
          <w:rFonts w:cs="Times"/>
        </w:rPr>
        <w:t>4</w:t>
      </w:r>
      <w:r w:rsidR="002B3BBF" w:rsidRPr="00623607">
        <w:rPr>
          <w:rFonts w:cs="Times"/>
        </w:rPr>
        <w:t xml:space="preserve">. Ministrowie, o których mowa w ust. </w:t>
      </w:r>
      <w:r w:rsidR="00623607">
        <w:rPr>
          <w:rFonts w:cs="Times"/>
        </w:rPr>
        <w:t>1</w:t>
      </w:r>
      <w:r w:rsidR="002B3BBF" w:rsidRPr="00623607">
        <w:rPr>
          <w:rFonts w:cs="Times"/>
        </w:rPr>
        <w:t xml:space="preserve">, przekazują ministrowi właściwemu do spraw klimatu, wraz z propozycją działań, o której mowa w ust. </w:t>
      </w:r>
      <w:r w:rsidR="00623607">
        <w:rPr>
          <w:rFonts w:cs="Times"/>
        </w:rPr>
        <w:t>3</w:t>
      </w:r>
      <w:r w:rsidR="002B3BBF" w:rsidRPr="00623607">
        <w:rPr>
          <w:rFonts w:cs="Times"/>
        </w:rPr>
        <w:t>, informacje stanowiące podstawę do jej przygotowania.</w:t>
      </w:r>
    </w:p>
    <w:p w:rsidR="002B3BBF" w:rsidRPr="00BE39F7" w:rsidRDefault="00DB4520" w:rsidP="00DB4520">
      <w:pPr>
        <w:pStyle w:val="ZARTzmartartykuempunktem"/>
        <w:rPr>
          <w:rFonts w:cs="Times"/>
        </w:rPr>
      </w:pPr>
      <w:r>
        <w:rPr>
          <w:rFonts w:cs="Times"/>
        </w:rPr>
        <w:t>5</w:t>
      </w:r>
      <w:r w:rsidR="002B3BBF" w:rsidRPr="00BE39F7">
        <w:rPr>
          <w:rFonts w:cs="Times"/>
        </w:rPr>
        <w:t xml:space="preserve">. Minister właściwy do spraw klimatu uzgadnia sposób uwzględnienia uwag zgłoszonych w wyniku konsultacji publicznych i opiniowania do projektu KPZPO z ministrami, o których mowa w ust. </w:t>
      </w:r>
      <w:r w:rsidR="00623607" w:rsidRPr="00BE39F7">
        <w:rPr>
          <w:rFonts w:cs="Times"/>
        </w:rPr>
        <w:t>1</w:t>
      </w:r>
      <w:r w:rsidR="002B3BBF" w:rsidRPr="00BE39F7">
        <w:rPr>
          <w:rFonts w:cs="Times"/>
        </w:rPr>
        <w:t xml:space="preserve">, w zakresie propozycji działań, o których mowa w ust. </w:t>
      </w:r>
      <w:r w:rsidR="00623607" w:rsidRPr="00BE39F7">
        <w:rPr>
          <w:rFonts w:cs="Times"/>
        </w:rPr>
        <w:t>3</w:t>
      </w:r>
      <w:r w:rsidR="002B3BBF" w:rsidRPr="00BE39F7">
        <w:rPr>
          <w:rFonts w:cs="Times"/>
        </w:rPr>
        <w:t xml:space="preserve">. </w:t>
      </w:r>
    </w:p>
    <w:p w:rsidR="002B3BBF" w:rsidRPr="00B651C3" w:rsidRDefault="00DB4520" w:rsidP="00DB4520">
      <w:pPr>
        <w:pStyle w:val="ZARTzmartartykuempunktem"/>
        <w:rPr>
          <w:rFonts w:cs="Times"/>
        </w:rPr>
      </w:pPr>
      <w:r>
        <w:rPr>
          <w:rFonts w:cs="Times"/>
        </w:rPr>
        <w:t>6</w:t>
      </w:r>
      <w:r w:rsidR="002B3BBF" w:rsidRPr="00BC6E10">
        <w:rPr>
          <w:rFonts w:cs="Times"/>
        </w:rPr>
        <w:t xml:space="preserve">. Ministrowie, o których mowa w ust. </w:t>
      </w:r>
      <w:r w:rsidR="00623607" w:rsidRPr="003310AB">
        <w:rPr>
          <w:rFonts w:cs="Times"/>
        </w:rPr>
        <w:t>1</w:t>
      </w:r>
      <w:r w:rsidR="002B3BBF" w:rsidRPr="00B651C3">
        <w:rPr>
          <w:rFonts w:cs="Times"/>
        </w:rPr>
        <w:t>, przekazują ministrowi właściwemu do spraw klimatu coroczną informację o:</w:t>
      </w:r>
    </w:p>
    <w:p w:rsidR="002B3BBF" w:rsidRPr="002B3BBF" w:rsidRDefault="002B3BBF" w:rsidP="00BE39F7">
      <w:pPr>
        <w:widowControl/>
        <w:autoSpaceDE/>
        <w:autoSpaceDN/>
        <w:adjustRightInd/>
        <w:ind w:left="1530" w:hanging="510"/>
        <w:jc w:val="both"/>
        <w:rPr>
          <w:rFonts w:ascii="Times" w:hAnsi="Times" w:cs="Times"/>
          <w:bCs/>
        </w:rPr>
      </w:pPr>
      <w:r w:rsidRPr="002B3BBF">
        <w:rPr>
          <w:rFonts w:ascii="Times" w:hAnsi="Times" w:cs="Times"/>
          <w:bCs/>
        </w:rPr>
        <w:t xml:space="preserve">1) </w:t>
      </w:r>
      <w:r w:rsidR="003116CF">
        <w:rPr>
          <w:rFonts w:ascii="Times" w:hAnsi="Times" w:cs="Times"/>
          <w:bCs/>
        </w:rPr>
        <w:tab/>
      </w:r>
      <w:r w:rsidRPr="002B3BBF">
        <w:rPr>
          <w:rFonts w:ascii="Times" w:hAnsi="Times" w:cs="Times"/>
          <w:bCs/>
        </w:rPr>
        <w:t>stanie realizacji celów i działań wraz z ocena ich efektywności,</w:t>
      </w:r>
    </w:p>
    <w:p w:rsidR="002B3BBF" w:rsidRPr="002B3BBF" w:rsidRDefault="002B3BBF" w:rsidP="00BE39F7">
      <w:pPr>
        <w:widowControl/>
        <w:autoSpaceDE/>
        <w:autoSpaceDN/>
        <w:adjustRightInd/>
        <w:ind w:left="1530" w:hanging="510"/>
        <w:jc w:val="both"/>
        <w:rPr>
          <w:rFonts w:ascii="Times" w:hAnsi="Times" w:cs="Times"/>
          <w:bCs/>
        </w:rPr>
      </w:pPr>
      <w:r w:rsidRPr="002B3BBF">
        <w:rPr>
          <w:rFonts w:ascii="Times" w:hAnsi="Times" w:cs="Times"/>
          <w:bCs/>
        </w:rPr>
        <w:t xml:space="preserve">2) </w:t>
      </w:r>
      <w:r w:rsidR="003116CF">
        <w:rPr>
          <w:rFonts w:ascii="Times" w:hAnsi="Times" w:cs="Times"/>
          <w:bCs/>
        </w:rPr>
        <w:tab/>
      </w:r>
      <w:r w:rsidRPr="002B3BBF">
        <w:rPr>
          <w:rFonts w:ascii="Times" w:hAnsi="Times" w:cs="Times"/>
          <w:bCs/>
        </w:rPr>
        <w:t xml:space="preserve">wartości wskaźników, o których mowa art. </w:t>
      </w:r>
      <w:r w:rsidR="005A212E">
        <w:rPr>
          <w:rFonts w:ascii="Times" w:hAnsi="Times" w:cs="Times"/>
          <w:bCs/>
        </w:rPr>
        <w:t>35</w:t>
      </w:r>
      <w:r w:rsidRPr="00BE39F7">
        <w:rPr>
          <w:rFonts w:ascii="Times" w:hAnsi="Times" w:cs="Times"/>
          <w:bCs/>
        </w:rPr>
        <w:t xml:space="preserve"> ust. </w:t>
      </w:r>
      <w:r w:rsidR="005A212E" w:rsidRPr="00BE39F7">
        <w:rPr>
          <w:rFonts w:ascii="Times" w:hAnsi="Times" w:cs="Times"/>
          <w:bCs/>
        </w:rPr>
        <w:t>1a</w:t>
      </w:r>
      <w:r w:rsidRPr="00BE39F7">
        <w:rPr>
          <w:rFonts w:ascii="Times" w:hAnsi="Times" w:cs="Times"/>
          <w:bCs/>
        </w:rPr>
        <w:t xml:space="preserve"> pkt 3,</w:t>
      </w:r>
      <w:r w:rsidRPr="002B3BBF">
        <w:rPr>
          <w:rFonts w:ascii="Times" w:hAnsi="Times" w:cs="Times"/>
          <w:bCs/>
        </w:rPr>
        <w:t xml:space="preserve"> określonych w KPZPO</w:t>
      </w:r>
    </w:p>
    <w:p w:rsidR="002B3BBF" w:rsidRPr="002B3BBF" w:rsidRDefault="002B3BBF" w:rsidP="00BE39F7">
      <w:pPr>
        <w:widowControl/>
        <w:autoSpaceDE/>
        <w:autoSpaceDN/>
        <w:adjustRightInd/>
        <w:ind w:left="1530" w:hanging="510"/>
        <w:jc w:val="both"/>
        <w:rPr>
          <w:rFonts w:ascii="Times" w:hAnsi="Times" w:cs="Times"/>
          <w:bCs/>
        </w:rPr>
      </w:pPr>
      <w:r w:rsidRPr="002B3BBF">
        <w:rPr>
          <w:rFonts w:ascii="Times" w:hAnsi="Times" w:cs="Times"/>
          <w:bCs/>
        </w:rPr>
        <w:t xml:space="preserve">- </w:t>
      </w:r>
      <w:r w:rsidR="003116CF">
        <w:rPr>
          <w:rFonts w:ascii="Times" w:hAnsi="Times" w:cs="Times"/>
          <w:bCs/>
        </w:rPr>
        <w:tab/>
      </w:r>
      <w:r w:rsidRPr="002B3BBF">
        <w:rPr>
          <w:rFonts w:ascii="Times" w:hAnsi="Times" w:cs="Times"/>
          <w:bCs/>
        </w:rPr>
        <w:t>w terminie do 31 marca za poprzedni rok kalendarzowy.</w:t>
      </w:r>
    </w:p>
    <w:p w:rsidR="002B3BBF" w:rsidRPr="00BE39F7" w:rsidRDefault="00DB4520" w:rsidP="00BE39F7">
      <w:pPr>
        <w:pStyle w:val="ZARTzmartartykuempunktem"/>
        <w:rPr>
          <w:rFonts w:cs="Times"/>
        </w:rPr>
      </w:pPr>
      <w:r>
        <w:rPr>
          <w:rFonts w:cs="Times"/>
        </w:rPr>
        <w:t>7</w:t>
      </w:r>
      <w:r w:rsidR="002B3BBF" w:rsidRPr="00BE39F7">
        <w:rPr>
          <w:rFonts w:cs="Times"/>
        </w:rPr>
        <w:t xml:space="preserve">. Minister właściwy do spraw klimatu może określić, w drodze rozporządzenia, wzór informacji, o której mowa w ust. 10, kierując się </w:t>
      </w:r>
      <w:r w:rsidR="003116CF">
        <w:rPr>
          <w:rFonts w:cs="Times"/>
        </w:rPr>
        <w:t xml:space="preserve">potrzebą </w:t>
      </w:r>
      <w:r w:rsidR="002B3BBF" w:rsidRPr="00BE39F7">
        <w:rPr>
          <w:rFonts w:cs="Times"/>
        </w:rPr>
        <w:t>ujednolicen</w:t>
      </w:r>
      <w:r w:rsidR="003116CF">
        <w:rPr>
          <w:rFonts w:cs="Times"/>
        </w:rPr>
        <w:t>ia</w:t>
      </w:r>
      <w:r w:rsidR="002B3BBF" w:rsidRPr="00BE39F7">
        <w:rPr>
          <w:rFonts w:cs="Times"/>
        </w:rPr>
        <w:t xml:space="preserve"> przekazywanych danych.”;</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BE39F7">
        <w:rPr>
          <w:rFonts w:ascii="Times" w:hAnsi="Times" w:cs="Times"/>
          <w:bCs/>
        </w:rPr>
        <w:t>7</w:t>
      </w:r>
      <w:r w:rsidRPr="00727457">
        <w:rPr>
          <w:rFonts w:ascii="Times" w:hAnsi="Times" w:cs="Times"/>
          <w:bCs/>
        </w:rPr>
        <w:t>) w art. 37:</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1dodaje się zdanie drugie w brzmieniu:</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„Aktualizacja polega na zmianie planu gospodarki odpadami co najmniej w zakresie wskazanym w art. 35 ust 1, 3 i 4 i 35a ust. 1 i 2 </w:t>
      </w:r>
      <w:r w:rsidR="00DE4C23">
        <w:rPr>
          <w:rFonts w:ascii="Times" w:hAnsi="Times" w:cs="Times"/>
          <w:bCs/>
        </w:rPr>
        <w:t xml:space="preserve">oraz dla zapobiegania powstawania odpadów w zakresie wskazanym w </w:t>
      </w:r>
      <w:r w:rsidR="00DE4C23" w:rsidRPr="004E03A7">
        <w:rPr>
          <w:rFonts w:ascii="Times" w:hAnsi="Times" w:cs="Times"/>
          <w:bCs/>
        </w:rPr>
        <w:t xml:space="preserve">art. </w:t>
      </w:r>
      <w:r w:rsidR="000A3C6A" w:rsidRPr="005864F8">
        <w:rPr>
          <w:rFonts w:ascii="Times" w:hAnsi="Times" w:cs="Times"/>
          <w:bCs/>
        </w:rPr>
        <w:t>34a ust. 4 oraz art. 35 ust. 1a</w:t>
      </w:r>
      <w:r w:rsidR="00C44300">
        <w:rPr>
          <w:rFonts w:ascii="Times" w:hAnsi="Times" w:cs="Times"/>
          <w:bCs/>
          <w:u w:val="single"/>
        </w:rPr>
        <w:t xml:space="preserve"> </w:t>
      </w:r>
      <w:r w:rsidRPr="00727457">
        <w:rPr>
          <w:rFonts w:ascii="Times" w:hAnsi="Times" w:cs="Times"/>
          <w:bCs/>
        </w:rPr>
        <w:t>albo na uchwaleniu nowego planu gospodarki odpadami.”,</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1 dodaje się ust. 1a w brzmieniu:</w:t>
      </w:r>
    </w:p>
    <w:p w:rsidR="00980BE5" w:rsidRPr="00727457" w:rsidRDefault="00980BE5" w:rsidP="004B025B">
      <w:pPr>
        <w:widowControl/>
        <w:suppressAutoHyphens/>
        <w:ind w:left="987" w:firstLine="510"/>
        <w:jc w:val="both"/>
        <w:rPr>
          <w:rFonts w:ascii="Times" w:hAnsi="Times" w:cs="Times"/>
          <w:bCs/>
        </w:rPr>
      </w:pPr>
      <w:r w:rsidRPr="00727457">
        <w:rPr>
          <w:rFonts w:ascii="Times" w:hAnsi="Times" w:cs="Times"/>
          <w:bCs/>
        </w:rPr>
        <w:lastRenderedPageBreak/>
        <w:t xml:space="preserve">„1a. </w:t>
      </w:r>
      <w:r w:rsidR="004B025B">
        <w:rPr>
          <w:rFonts w:ascii="Times" w:hAnsi="Times" w:cs="Times"/>
          <w:bCs/>
        </w:rPr>
        <w:t>P</w:t>
      </w:r>
      <w:r w:rsidRPr="00727457">
        <w:rPr>
          <w:rFonts w:ascii="Times" w:hAnsi="Times" w:cs="Times"/>
          <w:bCs/>
        </w:rPr>
        <w:t>lan</w:t>
      </w:r>
      <w:r w:rsidR="004B025B">
        <w:rPr>
          <w:rFonts w:ascii="Times" w:hAnsi="Times" w:cs="Times"/>
          <w:bCs/>
        </w:rPr>
        <w:t>y</w:t>
      </w:r>
      <w:r w:rsidRPr="00727457">
        <w:rPr>
          <w:rFonts w:ascii="Times" w:hAnsi="Times" w:cs="Times"/>
          <w:bCs/>
        </w:rPr>
        <w:t xml:space="preserve"> gospodarki odpadami mogą być zmi</w:t>
      </w:r>
      <w:r w:rsidR="00087BD2">
        <w:rPr>
          <w:rFonts w:ascii="Times" w:hAnsi="Times" w:cs="Times"/>
          <w:bCs/>
        </w:rPr>
        <w:t>e</w:t>
      </w:r>
      <w:r w:rsidRPr="00727457">
        <w:rPr>
          <w:rFonts w:ascii="Times" w:hAnsi="Times" w:cs="Times"/>
          <w:bCs/>
        </w:rPr>
        <w:t>n</w:t>
      </w:r>
      <w:r w:rsidR="004B025B">
        <w:rPr>
          <w:rFonts w:ascii="Times" w:hAnsi="Times" w:cs="Times"/>
          <w:bCs/>
        </w:rPr>
        <w:t>iane p</w:t>
      </w:r>
      <w:r w:rsidR="004B025B" w:rsidRPr="00727457">
        <w:rPr>
          <w:rFonts w:ascii="Times" w:hAnsi="Times" w:cs="Times"/>
          <w:bCs/>
        </w:rPr>
        <w:t xml:space="preserve">omiędzy aktualizacjami </w:t>
      </w:r>
      <w:r w:rsidR="004B025B" w:rsidDel="004B025B">
        <w:rPr>
          <w:rStyle w:val="Odwoaniedokomentarza"/>
          <w:rFonts w:ascii="Times" w:eastAsia="Times New Roman" w:hAnsi="Times" w:cs="Times New Roman"/>
        </w:rPr>
        <w:t xml:space="preserve"> </w:t>
      </w:r>
      <w:r w:rsidRPr="00727457">
        <w:rPr>
          <w:rFonts w:ascii="Times" w:hAnsi="Times" w:cs="Times"/>
          <w:bCs/>
        </w:rPr>
        <w:t xml:space="preserve">.”, </w:t>
      </w:r>
    </w:p>
    <w:p w:rsidR="00980BE5" w:rsidRPr="00727457" w:rsidRDefault="00980BE5" w:rsidP="004B025B">
      <w:pPr>
        <w:widowControl/>
        <w:autoSpaceDE/>
        <w:autoSpaceDN/>
        <w:adjustRightInd/>
        <w:ind w:left="986" w:hanging="476"/>
        <w:jc w:val="both"/>
        <w:rPr>
          <w:rFonts w:ascii="Times" w:hAnsi="Times" w:cs="Times"/>
          <w:bCs/>
        </w:rPr>
      </w:pPr>
      <w:r w:rsidRPr="00727457">
        <w:rPr>
          <w:rFonts w:ascii="Times" w:hAnsi="Times" w:cs="Times"/>
          <w:bCs/>
        </w:rPr>
        <w:t xml:space="preserve">c) ust. 3 i 4 </w:t>
      </w:r>
      <w:r w:rsidR="00D51C07">
        <w:rPr>
          <w:rFonts w:ascii="Times" w:hAnsi="Times" w:cs="Times"/>
          <w:bCs/>
        </w:rPr>
        <w:t>otrzymuje</w:t>
      </w:r>
      <w:r w:rsidRPr="00727457">
        <w:rPr>
          <w:rFonts w:ascii="Times" w:hAnsi="Times" w:cs="Times"/>
          <w:bCs/>
        </w:rPr>
        <w:t xml:space="preserv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 Przepisy art. 36 </w:t>
      </w:r>
      <w:r w:rsidR="004120DD">
        <w:rPr>
          <w:rFonts w:ascii="Times" w:hAnsi="Times" w:cs="Times"/>
          <w:bCs/>
        </w:rPr>
        <w:t xml:space="preserve">oraz 36a </w:t>
      </w:r>
      <w:r w:rsidRPr="00727457">
        <w:rPr>
          <w:rFonts w:ascii="Times" w:hAnsi="Times" w:cs="Times"/>
          <w:bCs/>
        </w:rPr>
        <w:t xml:space="preserve">stosuje się do aktualizacji planów gospodarki odpadami, o której mowa w ust. 1, oraz odpowiednio </w:t>
      </w:r>
      <w:r w:rsidR="00087BD2">
        <w:rPr>
          <w:rFonts w:ascii="Times" w:hAnsi="Times" w:cs="Times"/>
          <w:bCs/>
        </w:rPr>
        <w:t xml:space="preserve">do </w:t>
      </w:r>
      <w:r w:rsidRPr="00727457">
        <w:rPr>
          <w:rFonts w:ascii="Times" w:hAnsi="Times" w:cs="Times"/>
          <w:bCs/>
        </w:rPr>
        <w:t>zmian</w:t>
      </w:r>
      <w:r w:rsidR="00087BD2">
        <w:rPr>
          <w:rFonts w:ascii="Times" w:hAnsi="Times" w:cs="Times"/>
          <w:bCs/>
        </w:rPr>
        <w:t xml:space="preserve"> </w:t>
      </w:r>
      <w:r w:rsidRPr="00727457">
        <w:rPr>
          <w:rFonts w:ascii="Times" w:hAnsi="Times" w:cs="Times"/>
          <w:bCs/>
        </w:rPr>
        <w:t>planów gospodarki odpadami</w:t>
      </w:r>
      <w:r w:rsidR="00087BD2">
        <w:rPr>
          <w:rFonts w:ascii="Times" w:hAnsi="Times" w:cs="Times"/>
          <w:bCs/>
        </w:rPr>
        <w:t xml:space="preserve"> dokonywanych pomiędzy aktualizacjami tych planów. </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4. Sześcioletni okres obowiązywania planu gospodarki odpadami liczy się od dnia uchwalenia jego ostatniej aktualizacji, o której mowa w ust. 1.”;</w:t>
      </w:r>
    </w:p>
    <w:p w:rsidR="00980BE5" w:rsidRPr="00727457" w:rsidRDefault="00BE39F7" w:rsidP="00980BE5">
      <w:pPr>
        <w:widowControl/>
        <w:autoSpaceDE/>
        <w:autoSpaceDN/>
        <w:adjustRightInd/>
        <w:ind w:left="510" w:hanging="510"/>
        <w:jc w:val="both"/>
        <w:rPr>
          <w:rFonts w:ascii="Times" w:hAnsi="Times" w:cs="Times"/>
          <w:bCs/>
        </w:rPr>
      </w:pPr>
      <w:r>
        <w:rPr>
          <w:rFonts w:ascii="Times" w:hAnsi="Times" w:cs="Times"/>
          <w:bCs/>
        </w:rPr>
        <w:t>18</w:t>
      </w:r>
      <w:r w:rsidR="00980BE5" w:rsidRPr="00727457">
        <w:rPr>
          <w:rFonts w:ascii="Times" w:hAnsi="Times" w:cs="Times"/>
          <w:bCs/>
        </w:rPr>
        <w:t>) w art. 39:</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2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„2. Sprawozdania z realizacji planów gospodarki odpadami zawierają:</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1) </w:t>
      </w:r>
      <w:r w:rsidR="00D51C07">
        <w:rPr>
          <w:rFonts w:ascii="Times" w:hAnsi="Times" w:cs="Times"/>
          <w:bCs/>
        </w:rPr>
        <w:tab/>
      </w:r>
      <w:r w:rsidRPr="00727457">
        <w:rPr>
          <w:rFonts w:ascii="Times" w:hAnsi="Times" w:cs="Times"/>
          <w:bCs/>
        </w:rPr>
        <w:t>informacje dotyczące realizacji postanowień tych planów, ocenę stanu gospodarki odpadami, ocenę stanu realizacji zadań oraz osiągnięcia celów</w:t>
      </w:r>
      <w:r w:rsidR="00D51C07">
        <w:rPr>
          <w:rFonts w:ascii="Times" w:hAnsi="Times" w:cs="Times"/>
          <w:bCs/>
        </w:rPr>
        <w:t>;</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2) </w:t>
      </w:r>
      <w:r w:rsidR="00D51C07">
        <w:rPr>
          <w:rFonts w:ascii="Times" w:hAnsi="Times" w:cs="Times"/>
          <w:bCs/>
        </w:rPr>
        <w:tab/>
      </w:r>
      <w:r w:rsidRPr="00727457">
        <w:rPr>
          <w:rFonts w:ascii="Times" w:hAnsi="Times" w:cs="Times"/>
          <w:bCs/>
        </w:rPr>
        <w:t xml:space="preserve">informacje dotyczące realizacji postanowień programów zapobiegania powstawaniu odpadów, ocenę postępów wdrażania środków służących zapobieganiu powstawaniu odpadów, w tym ocenę osiągania wskaźników ilościowych i jakościowych </w:t>
      </w:r>
      <w:r w:rsidR="001342DF">
        <w:rPr>
          <w:rFonts w:ascii="Times" w:hAnsi="Times" w:cs="Times"/>
          <w:bCs/>
        </w:rPr>
        <w:t xml:space="preserve">służących monitorowaniu i ocenie wdrażania tych środków </w:t>
      </w:r>
      <w:r w:rsidRPr="00727457">
        <w:rPr>
          <w:rFonts w:ascii="Times" w:hAnsi="Times" w:cs="Times"/>
          <w:bCs/>
        </w:rPr>
        <w:t>oraz realizacji celów dotyczących zapobiegania powstawaniu odpadów, w tym wskaźników dotyczących ilości wytwarzanych odpadów.”,</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po ust. 2 dodaje się ust. 2a</w:t>
      </w:r>
      <w:r w:rsidR="00D51C07">
        <w:rPr>
          <w:rFonts w:ascii="Times" w:hAnsi="Times" w:cs="Times"/>
          <w:bCs/>
        </w:rPr>
        <w:t>-</w:t>
      </w:r>
      <w:r w:rsidRPr="00727457">
        <w:rPr>
          <w:rFonts w:ascii="Times" w:hAnsi="Times" w:cs="Times"/>
          <w:bCs/>
        </w:rPr>
        <w:t>2c w brzmieniu:</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„2a. Właściwi ministrowie, wskazani jako realizujący zadania określone w krajowym planie gospodarki odpadami, przygotowują i przedkładają, każdy w swoim zakresie, ministrowi właściwemu do spraw klimatu informację na temat realizacji tych zadań, w tym dotyczących zapobiegania powstawaniu odpadów, w</w:t>
      </w:r>
      <w:r w:rsidR="00D51C07">
        <w:rPr>
          <w:rFonts w:ascii="Times" w:hAnsi="Times" w:cs="Times"/>
          <w:bCs/>
        </w:rPr>
        <w:t>edług</w:t>
      </w:r>
      <w:r w:rsidRPr="00727457">
        <w:rPr>
          <w:rFonts w:ascii="Times" w:hAnsi="Times" w:cs="Times"/>
          <w:bCs/>
        </w:rPr>
        <w:t xml:space="preserve"> stanu na dzień 31 grudnia roku kończącego okres sprawozdawczy, w terminie 9 miesięcy po upływie okresu sprawozdawczego.</w:t>
      </w:r>
    </w:p>
    <w:p w:rsidR="00980BE5" w:rsidRPr="00727457" w:rsidRDefault="00980BE5" w:rsidP="00980BE5">
      <w:pPr>
        <w:widowControl/>
        <w:suppressAutoHyphens/>
        <w:ind w:left="987" w:firstLine="510"/>
        <w:jc w:val="both"/>
        <w:rPr>
          <w:rFonts w:ascii="Times" w:hAnsi="Times" w:cs="Times"/>
          <w:bCs/>
        </w:rPr>
      </w:pPr>
      <w:r w:rsidRPr="00DB4520">
        <w:rPr>
          <w:rFonts w:ascii="Times" w:hAnsi="Times" w:cs="Times"/>
          <w:bCs/>
        </w:rPr>
        <w:t>2</w:t>
      </w:r>
      <w:r w:rsidR="004B025B" w:rsidRPr="00DB4520">
        <w:rPr>
          <w:rFonts w:ascii="Times" w:hAnsi="Times" w:cs="Times"/>
          <w:bCs/>
        </w:rPr>
        <w:t>b</w:t>
      </w:r>
      <w:r w:rsidRPr="00DB4520">
        <w:rPr>
          <w:rFonts w:ascii="Times" w:hAnsi="Times" w:cs="Times"/>
          <w:bCs/>
        </w:rPr>
        <w:t>.</w:t>
      </w:r>
      <w:r w:rsidRPr="00727457">
        <w:rPr>
          <w:rFonts w:ascii="Times" w:hAnsi="Times" w:cs="Times"/>
          <w:bCs/>
        </w:rPr>
        <w:t xml:space="preserve"> Minister właściwy do spraw klimatu może określić w drodze rozporządzenia zakres informacji, o której mowa w ust. 2a, kierując się potrzebą ujednolicenia sposobu przygotowania informacji oraz przepisami prawa Unii Europejskiej .”;</w:t>
      </w:r>
    </w:p>
    <w:p w:rsidR="00980BE5" w:rsidRPr="00727457" w:rsidRDefault="00BE39F7" w:rsidP="00980BE5">
      <w:pPr>
        <w:widowControl/>
        <w:autoSpaceDE/>
        <w:autoSpaceDN/>
        <w:adjustRightInd/>
        <w:ind w:left="510" w:hanging="510"/>
        <w:jc w:val="both"/>
        <w:rPr>
          <w:rFonts w:ascii="Times" w:hAnsi="Times" w:cs="Times"/>
          <w:bCs/>
        </w:rPr>
      </w:pPr>
      <w:r>
        <w:rPr>
          <w:rFonts w:ascii="Times" w:hAnsi="Times" w:cs="Times"/>
          <w:bCs/>
        </w:rPr>
        <w:t>19</w:t>
      </w:r>
      <w:r w:rsidR="00980BE5" w:rsidRPr="00727457">
        <w:rPr>
          <w:rFonts w:ascii="Times" w:hAnsi="Times" w:cs="Times"/>
          <w:bCs/>
        </w:rPr>
        <w:t>) art. 40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„Art. 40.1. Minister właściwy do spraw klimatu określi, w drodze rozporządzenia, sposób i formę sporządzania wojewódzkiego planu gospodarki odpadami oraz wzór </w:t>
      </w:r>
      <w:r w:rsidRPr="00727457">
        <w:rPr>
          <w:rFonts w:ascii="Times" w:hAnsi="Times" w:cs="Times"/>
        </w:rPr>
        <w:lastRenderedPageBreak/>
        <w:t>planu inwestycyjnego</w:t>
      </w:r>
      <w:r w:rsidR="00CA7D61">
        <w:rPr>
          <w:rFonts w:ascii="Times" w:hAnsi="Times" w:cs="Times"/>
        </w:rPr>
        <w:t xml:space="preserve">, </w:t>
      </w:r>
      <w:r w:rsidR="00CA7D61" w:rsidRPr="00727457">
        <w:rPr>
          <w:rFonts w:ascii="Times" w:hAnsi="Times" w:cs="Times"/>
        </w:rPr>
        <w:t>kieruj</w:t>
      </w:r>
      <w:r w:rsidR="00CA7D61">
        <w:rPr>
          <w:rFonts w:ascii="Times" w:hAnsi="Times" w:cs="Times"/>
        </w:rPr>
        <w:t>ąc</w:t>
      </w:r>
      <w:r w:rsidR="00CA7D61" w:rsidRPr="00727457">
        <w:rPr>
          <w:rFonts w:ascii="Times" w:hAnsi="Times" w:cs="Times"/>
        </w:rPr>
        <w:t xml:space="preserve"> się potrzebą ujednolicenia sposobu przygotowywania wojewódzkich planów gospodarki odpadami wraz z planami inwestycyjnymi</w:t>
      </w:r>
      <w:r w:rsidR="00CA7D61">
        <w:rPr>
          <w:rFonts w:ascii="Times" w:hAnsi="Times" w:cs="Times"/>
        </w:rPr>
        <w:t>,</w:t>
      </w:r>
      <w:r w:rsidR="00CA7D61" w:rsidRPr="00727457">
        <w:rPr>
          <w:rFonts w:ascii="Times" w:hAnsi="Times" w:cs="Times"/>
        </w:rPr>
        <w:t xml:space="preserve"> </w:t>
      </w:r>
      <w:r w:rsidR="00CA7D61" w:rsidRPr="00D53A09">
        <w:rPr>
          <w:rFonts w:ascii="Times" w:hAnsi="Times" w:cs="Times"/>
        </w:rPr>
        <w:t>a także przepisami prawa Unii Europejskiej</w:t>
      </w:r>
      <w:r w:rsidR="00CA7D61">
        <w:rPr>
          <w:rFonts w:ascii="Times" w:hAnsi="Times" w:cs="Times"/>
        </w:rPr>
        <w:t>.</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2. Minister właściwy do spraw klimatu, może określić, w drodze rozporządzenia, szczegółowy zakres, sposób, formę oraz wzór sporządzania sprawozdania z realizacji wojewódzkiego planu gospodarki odpadami</w:t>
      </w:r>
      <w:r w:rsidR="00CA7D61">
        <w:rPr>
          <w:rFonts w:ascii="Times" w:hAnsi="Times" w:cs="Times"/>
        </w:rPr>
        <w:t xml:space="preserve">, </w:t>
      </w:r>
      <w:r w:rsidR="00CA7D61" w:rsidRPr="00D53A09">
        <w:rPr>
          <w:rFonts w:ascii="Times" w:hAnsi="Times" w:cs="Times"/>
        </w:rPr>
        <w:t>kieruj</w:t>
      </w:r>
      <w:r w:rsidR="00CA7D61">
        <w:rPr>
          <w:rFonts w:ascii="Times" w:hAnsi="Times" w:cs="Times"/>
        </w:rPr>
        <w:t>ąc</w:t>
      </w:r>
      <w:r w:rsidR="00CA7D61" w:rsidRPr="00D53A09">
        <w:rPr>
          <w:rFonts w:ascii="Times" w:hAnsi="Times" w:cs="Times"/>
        </w:rPr>
        <w:t xml:space="preserve"> się potrzebą ujednolicenia sposobu przygotowywania </w:t>
      </w:r>
      <w:r w:rsidR="00CA7D61" w:rsidRPr="00727457">
        <w:rPr>
          <w:rFonts w:ascii="Times" w:hAnsi="Times" w:cs="Times"/>
        </w:rPr>
        <w:t>sprawozdań z realizacji tych planów, a także przepisami prawa Unii Europejskiej</w:t>
      </w:r>
      <w:r w:rsidR="00CA7D61">
        <w:rPr>
          <w:rFonts w:ascii="Times" w:hAnsi="Times" w:cs="Times"/>
        </w:rPr>
        <w:t>.</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0</w:t>
      </w:r>
      <w:r w:rsidR="00980BE5" w:rsidRPr="00727457">
        <w:rPr>
          <w:rFonts w:ascii="Times" w:hAnsi="Times" w:cs="Times"/>
          <w:bCs/>
        </w:rPr>
        <w:t>) w art. 42 w ust. 2 po pkt 6 dodaje się pkt 6a w brzmieniu:</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„6a) wskazanie rodzajów odpadów</w:t>
      </w:r>
      <w:r w:rsidR="00997953">
        <w:rPr>
          <w:rFonts w:ascii="Times" w:hAnsi="Times" w:cs="Times"/>
          <w:bCs/>
        </w:rPr>
        <w:t xml:space="preserve">, </w:t>
      </w:r>
      <w:r w:rsidR="00510BCE">
        <w:rPr>
          <w:rFonts w:ascii="Times" w:hAnsi="Times" w:cs="Times"/>
          <w:bCs/>
        </w:rPr>
        <w:t xml:space="preserve">które mogą utracić status </w:t>
      </w:r>
      <w:r w:rsidRPr="00727457">
        <w:rPr>
          <w:rFonts w:ascii="Times" w:hAnsi="Times" w:cs="Times"/>
          <w:bCs/>
        </w:rPr>
        <w:t>odpadów;”;</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1</w:t>
      </w:r>
      <w:r w:rsidR="00980BE5" w:rsidRPr="00727457">
        <w:rPr>
          <w:rFonts w:ascii="Times" w:hAnsi="Times" w:cs="Times"/>
          <w:bCs/>
        </w:rPr>
        <w:t>) w art. 43 w ust. 2 po pkt 3 dodaje się pkt 3a w brzmieniu:</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„3a) wskazanie rodzajów odpadów, </w:t>
      </w:r>
      <w:r w:rsidR="00510BCE">
        <w:rPr>
          <w:rFonts w:ascii="Times" w:hAnsi="Times" w:cs="Times"/>
          <w:bCs/>
        </w:rPr>
        <w:t xml:space="preserve">które mogą utracić status </w:t>
      </w:r>
      <w:r w:rsidRPr="00727457">
        <w:rPr>
          <w:rFonts w:ascii="Times" w:hAnsi="Times" w:cs="Times"/>
          <w:bCs/>
        </w:rPr>
        <w:t>odpadów;”;</w:t>
      </w:r>
    </w:p>
    <w:p w:rsidR="00980BE5" w:rsidRPr="00727457" w:rsidRDefault="00600A68" w:rsidP="00F06374">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2</w:t>
      </w:r>
      <w:r w:rsidR="00980BE5" w:rsidRPr="00727457">
        <w:rPr>
          <w:rFonts w:ascii="Times" w:hAnsi="Times" w:cs="Times"/>
          <w:bCs/>
        </w:rPr>
        <w:t>) w art. 50</w:t>
      </w:r>
      <w:r w:rsidR="00F06374" w:rsidRPr="00727457">
        <w:rPr>
          <w:rFonts w:ascii="Times" w:hAnsi="Times" w:cs="Times"/>
          <w:bCs/>
        </w:rPr>
        <w:t xml:space="preserve"> w </w:t>
      </w:r>
      <w:r w:rsidR="00980BE5" w:rsidRPr="00727457">
        <w:rPr>
          <w:rFonts w:ascii="Times" w:hAnsi="Times" w:cs="Times"/>
          <w:bCs/>
        </w:rPr>
        <w:t>ust. 1</w:t>
      </w:r>
      <w:r w:rsidR="00F06374" w:rsidRPr="00727457">
        <w:rPr>
          <w:rFonts w:ascii="Times" w:hAnsi="Times" w:cs="Times"/>
          <w:bCs/>
        </w:rPr>
        <w:t xml:space="preserve"> w </w:t>
      </w:r>
      <w:r w:rsidR="00980BE5" w:rsidRPr="00727457">
        <w:rPr>
          <w:rFonts w:ascii="Times" w:hAnsi="Times" w:cs="Times"/>
          <w:bCs/>
        </w:rPr>
        <w:t>pkt 6 lit. d otrzymuje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„d) prowadzących recykling odpadów opakowaniowych”</w:t>
      </w:r>
      <w:r w:rsidR="001B1587">
        <w:rPr>
          <w:rFonts w:ascii="Times" w:hAnsi="Times" w:cs="Times"/>
          <w:bCs/>
        </w:rPr>
        <w:t>;</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3</w:t>
      </w:r>
      <w:r w:rsidR="00980BE5" w:rsidRPr="00727457">
        <w:rPr>
          <w:rFonts w:ascii="Times" w:hAnsi="Times" w:cs="Times"/>
          <w:bCs/>
        </w:rPr>
        <w:t>) w art. 52 w ust. 1 w pkt 7a:</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lit. a tiret pierwsze otrzymuje brzmienie:</w:t>
      </w:r>
    </w:p>
    <w:p w:rsidR="00980BE5" w:rsidRPr="00727457" w:rsidRDefault="00980BE5" w:rsidP="00980BE5">
      <w:pPr>
        <w:widowControl/>
        <w:autoSpaceDE/>
        <w:autoSpaceDN/>
        <w:adjustRightInd/>
        <w:ind w:left="2370" w:hanging="397"/>
        <w:jc w:val="both"/>
        <w:rPr>
          <w:rFonts w:ascii="Times" w:hAnsi="Times" w:cs="Times"/>
          <w:bCs/>
        </w:rPr>
      </w:pPr>
      <w:r w:rsidRPr="00727457">
        <w:rPr>
          <w:rFonts w:ascii="Times" w:hAnsi="Times" w:cs="Times"/>
          <w:bCs/>
        </w:rPr>
        <w:t xml:space="preserve">„- </w:t>
      </w:r>
      <w:r w:rsidRPr="00727457">
        <w:rPr>
          <w:rFonts w:ascii="Times" w:hAnsi="Times" w:cs="Times"/>
          <w:bCs/>
        </w:rPr>
        <w:tab/>
        <w:t xml:space="preserve">wskazanie rodzajów opakowań, w stosunku do których organizacja </w:t>
      </w:r>
      <w:r w:rsidR="000B2A93" w:rsidRPr="00727457">
        <w:rPr>
          <w:rFonts w:ascii="Times" w:hAnsi="Times" w:cs="Times"/>
          <w:bCs/>
        </w:rPr>
        <w:t xml:space="preserve">odzysku </w:t>
      </w:r>
      <w:r w:rsidRPr="00727457">
        <w:rPr>
          <w:rFonts w:ascii="Times" w:hAnsi="Times" w:cs="Times"/>
          <w:bCs/>
        </w:rPr>
        <w:t>opakowań zamierza wykonywać obowiązek zapewniania recyklingu odpadów opakowaniowych,”,</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w lit. b tiret  pierwsze otrzymuje brzmienie:</w:t>
      </w:r>
    </w:p>
    <w:p w:rsidR="00980BE5" w:rsidRPr="00727457" w:rsidRDefault="00980BE5" w:rsidP="00980BE5">
      <w:pPr>
        <w:widowControl/>
        <w:autoSpaceDE/>
        <w:autoSpaceDN/>
        <w:adjustRightInd/>
        <w:ind w:left="2370" w:hanging="397"/>
        <w:jc w:val="both"/>
        <w:rPr>
          <w:rFonts w:ascii="Times" w:hAnsi="Times" w:cs="Times"/>
          <w:bCs/>
        </w:rPr>
      </w:pPr>
      <w:r w:rsidRPr="00727457">
        <w:rPr>
          <w:rFonts w:ascii="Times" w:hAnsi="Times" w:cs="Times"/>
          <w:bCs/>
        </w:rPr>
        <w:t xml:space="preserve">„- </w:t>
      </w:r>
      <w:r w:rsidRPr="00727457">
        <w:rPr>
          <w:rFonts w:ascii="Times" w:hAnsi="Times" w:cs="Times"/>
          <w:bCs/>
        </w:rPr>
        <w:tab/>
        <w:t>kod i rodzaj odpadów opakowaniowych przyjmowanych w celu poddania ich recyklingowi poza terytorium kraju,”,</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c) </w:t>
      </w:r>
      <w:r w:rsidR="00490919">
        <w:rPr>
          <w:rFonts w:ascii="Times" w:hAnsi="Times" w:cs="Times"/>
          <w:bCs/>
        </w:rPr>
        <w:t xml:space="preserve">w </w:t>
      </w:r>
      <w:r w:rsidRPr="00727457">
        <w:rPr>
          <w:rFonts w:ascii="Times" w:hAnsi="Times" w:cs="Times"/>
          <w:bCs/>
        </w:rPr>
        <w:t xml:space="preserve">lit. </w:t>
      </w:r>
      <w:r w:rsidR="009D41CF">
        <w:rPr>
          <w:rFonts w:ascii="Times" w:hAnsi="Times" w:cs="Times"/>
          <w:bCs/>
        </w:rPr>
        <w:t>c</w:t>
      </w:r>
      <w:r w:rsidRPr="00727457">
        <w:rPr>
          <w:rFonts w:ascii="Times" w:hAnsi="Times" w:cs="Times"/>
          <w:bCs/>
        </w:rPr>
        <w:t>:</w:t>
      </w:r>
    </w:p>
    <w:p w:rsidR="009D41CF" w:rsidRDefault="009D41CF" w:rsidP="00980BE5">
      <w:pPr>
        <w:widowControl/>
        <w:autoSpaceDE/>
        <w:autoSpaceDN/>
        <w:adjustRightInd/>
        <w:ind w:left="1463" w:hanging="476"/>
        <w:jc w:val="both"/>
        <w:rPr>
          <w:rFonts w:ascii="Times" w:hAnsi="Times" w:cs="Times"/>
          <w:bCs/>
        </w:rPr>
      </w:pPr>
      <w:r>
        <w:rPr>
          <w:rFonts w:ascii="Times" w:hAnsi="Times" w:cs="Times"/>
          <w:bCs/>
        </w:rPr>
        <w:t>- wprowadzenie do wyliczenia otrzymuje brzmienie:</w:t>
      </w:r>
    </w:p>
    <w:p w:rsidR="009D41CF" w:rsidRDefault="00980BE5" w:rsidP="00980BE5">
      <w:pPr>
        <w:widowControl/>
        <w:autoSpaceDE/>
        <w:autoSpaceDN/>
        <w:adjustRightInd/>
        <w:ind w:left="1463" w:hanging="476"/>
        <w:jc w:val="both"/>
        <w:rPr>
          <w:rFonts w:ascii="Times" w:hAnsi="Times" w:cs="Times"/>
          <w:bCs/>
        </w:rPr>
      </w:pPr>
      <w:r w:rsidRPr="00727457">
        <w:rPr>
          <w:rFonts w:ascii="Times" w:hAnsi="Times" w:cs="Times"/>
          <w:bCs/>
        </w:rPr>
        <w:t>„przedsiębiorców prowadzących recykling odpadów opakowaniowych:</w:t>
      </w:r>
      <w:r w:rsidR="009D41CF">
        <w:rPr>
          <w:rFonts w:ascii="Times" w:hAnsi="Times" w:cs="Times"/>
          <w:bCs/>
        </w:rPr>
        <w:t>”,</w:t>
      </w:r>
    </w:p>
    <w:p w:rsidR="00980BE5" w:rsidRPr="00727457" w:rsidRDefault="009D41CF" w:rsidP="00980BE5">
      <w:pPr>
        <w:widowControl/>
        <w:autoSpaceDE/>
        <w:autoSpaceDN/>
        <w:adjustRightInd/>
        <w:ind w:left="1463" w:hanging="476"/>
        <w:jc w:val="both"/>
        <w:rPr>
          <w:rFonts w:ascii="Times" w:hAnsi="Times" w:cs="Times"/>
          <w:bCs/>
        </w:rPr>
      </w:pPr>
      <w:r>
        <w:rPr>
          <w:rFonts w:ascii="Times" w:hAnsi="Times" w:cs="Times"/>
          <w:bCs/>
        </w:rPr>
        <w:t xml:space="preserve">- tiret pierwsze otrzymuje brzmienie: </w:t>
      </w:r>
      <w:r w:rsidR="00980BE5" w:rsidRPr="00727457">
        <w:rPr>
          <w:rFonts w:ascii="Times" w:hAnsi="Times" w:cs="Times"/>
          <w:bCs/>
        </w:rPr>
        <w:t xml:space="preserve"> </w:t>
      </w:r>
    </w:p>
    <w:p w:rsidR="009D41CF" w:rsidRDefault="009D41CF" w:rsidP="00980BE5">
      <w:pPr>
        <w:widowControl/>
        <w:autoSpaceDE/>
        <w:autoSpaceDN/>
        <w:adjustRightInd/>
        <w:ind w:left="2370" w:hanging="397"/>
        <w:jc w:val="both"/>
        <w:rPr>
          <w:rFonts w:ascii="Times" w:hAnsi="Times" w:cs="Times"/>
          <w:bCs/>
        </w:rPr>
      </w:pPr>
      <w:r>
        <w:rPr>
          <w:rFonts w:ascii="Times" w:hAnsi="Times" w:cs="Times"/>
          <w:bCs/>
        </w:rPr>
        <w:t>„</w:t>
      </w:r>
      <w:r w:rsidR="00980BE5" w:rsidRPr="00727457">
        <w:rPr>
          <w:rFonts w:ascii="Times" w:hAnsi="Times" w:cs="Times"/>
          <w:bCs/>
        </w:rPr>
        <w:t xml:space="preserve">- </w:t>
      </w:r>
      <w:r w:rsidR="00980BE5" w:rsidRPr="00727457">
        <w:rPr>
          <w:rFonts w:ascii="Times" w:hAnsi="Times" w:cs="Times"/>
          <w:bCs/>
        </w:rPr>
        <w:tab/>
        <w:t>kod i rodzaj odpadów opakowaniowych przyjmowanych do recyklingu</w:t>
      </w:r>
      <w:r>
        <w:rPr>
          <w:rFonts w:ascii="Times" w:hAnsi="Times" w:cs="Times"/>
          <w:bCs/>
        </w:rPr>
        <w:t>,”,</w:t>
      </w:r>
    </w:p>
    <w:p w:rsidR="00F22F3E" w:rsidRDefault="009D41CF">
      <w:pPr>
        <w:widowControl/>
        <w:autoSpaceDE/>
        <w:autoSpaceDN/>
        <w:adjustRightInd/>
        <w:ind w:left="850" w:firstLine="170"/>
        <w:jc w:val="both"/>
        <w:rPr>
          <w:rFonts w:ascii="Times" w:hAnsi="Times" w:cs="Times"/>
          <w:bCs/>
        </w:rPr>
      </w:pPr>
      <w:r>
        <w:rPr>
          <w:rFonts w:ascii="Times" w:hAnsi="Times" w:cs="Times"/>
          <w:bCs/>
        </w:rPr>
        <w:t xml:space="preserve">- tiret </w:t>
      </w:r>
      <w:r w:rsidR="00C061A1">
        <w:rPr>
          <w:rFonts w:ascii="Times" w:hAnsi="Times" w:cs="Times"/>
          <w:bCs/>
        </w:rPr>
        <w:t xml:space="preserve">piąte </w:t>
      </w:r>
      <w:r>
        <w:rPr>
          <w:rFonts w:ascii="Times" w:hAnsi="Times" w:cs="Times"/>
          <w:bCs/>
        </w:rPr>
        <w:t>otrzymuje brzmienie:</w:t>
      </w:r>
    </w:p>
    <w:p w:rsidR="00980BE5" w:rsidRPr="00727457" w:rsidRDefault="009D41CF" w:rsidP="00980BE5">
      <w:pPr>
        <w:widowControl/>
        <w:autoSpaceDE/>
        <w:autoSpaceDN/>
        <w:adjustRightInd/>
        <w:ind w:left="2370" w:hanging="397"/>
        <w:jc w:val="both"/>
        <w:rPr>
          <w:rFonts w:ascii="Times" w:hAnsi="Times" w:cs="Times"/>
          <w:bCs/>
        </w:rPr>
      </w:pPr>
      <w:r w:rsidRPr="00727457" w:rsidDel="009D41CF">
        <w:rPr>
          <w:rFonts w:ascii="Times" w:hAnsi="Times" w:cs="Times"/>
          <w:bCs/>
        </w:rPr>
        <w:t xml:space="preserve"> </w:t>
      </w:r>
      <w:r>
        <w:rPr>
          <w:rFonts w:ascii="Times" w:hAnsi="Times" w:cs="Times"/>
          <w:bCs/>
        </w:rPr>
        <w:t>„</w:t>
      </w:r>
      <w:r w:rsidR="00980BE5" w:rsidRPr="00727457">
        <w:rPr>
          <w:rFonts w:ascii="Times" w:hAnsi="Times" w:cs="Times"/>
          <w:bCs/>
        </w:rPr>
        <w:t xml:space="preserve">- </w:t>
      </w:r>
      <w:r w:rsidR="00980BE5" w:rsidRPr="00727457">
        <w:rPr>
          <w:rFonts w:ascii="Times" w:hAnsi="Times" w:cs="Times"/>
          <w:bCs/>
        </w:rPr>
        <w:tab/>
        <w:t>informację o miejscu prowadzenia działalności w zakresie recyklingu,</w:t>
      </w:r>
      <w:r>
        <w:rPr>
          <w:rFonts w:ascii="Times" w:hAnsi="Times" w:cs="Times"/>
          <w:bCs/>
        </w:rPr>
        <w:t>”,</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d)</w:t>
      </w:r>
      <w:r w:rsidR="009D41CF">
        <w:rPr>
          <w:rFonts w:ascii="Times" w:hAnsi="Times" w:cs="Times"/>
          <w:bCs/>
        </w:rPr>
        <w:t xml:space="preserve"> w</w:t>
      </w:r>
      <w:r w:rsidRPr="00727457">
        <w:rPr>
          <w:rFonts w:ascii="Times" w:hAnsi="Times" w:cs="Times"/>
          <w:bCs/>
        </w:rPr>
        <w:t xml:space="preserve"> lit.</w:t>
      </w:r>
      <w:r w:rsidR="00D86B3C">
        <w:rPr>
          <w:rFonts w:ascii="Times" w:hAnsi="Times" w:cs="Times"/>
          <w:bCs/>
        </w:rPr>
        <w:t xml:space="preserve"> d</w:t>
      </w:r>
      <w:r w:rsidRPr="00727457">
        <w:rPr>
          <w:rFonts w:ascii="Times" w:hAnsi="Times" w:cs="Times"/>
          <w:bCs/>
        </w:rPr>
        <w:t xml:space="preserve"> </w:t>
      </w:r>
      <w:r w:rsidR="009D41CF">
        <w:rPr>
          <w:rFonts w:ascii="Times" w:hAnsi="Times" w:cs="Times"/>
          <w:bCs/>
        </w:rPr>
        <w:t>tiret pierwsze i drugie otrzymują brzmienie</w:t>
      </w:r>
      <w:r w:rsidRPr="00727457">
        <w:rPr>
          <w:rFonts w:ascii="Times" w:hAnsi="Times" w:cs="Times"/>
          <w:bCs/>
        </w:rPr>
        <w:t>:</w:t>
      </w:r>
    </w:p>
    <w:p w:rsidR="00F22F3E" w:rsidRDefault="009D41CF" w:rsidP="004E4EA1">
      <w:pPr>
        <w:pStyle w:val="ZLITLITzmlitliter"/>
        <w:ind w:left="1870" w:firstLine="170"/>
        <w:rPr>
          <w:rFonts w:cs="Times"/>
        </w:rPr>
      </w:pPr>
      <w:r>
        <w:rPr>
          <w:rFonts w:cs="Times"/>
        </w:rPr>
        <w:lastRenderedPageBreak/>
        <w:t>„</w:t>
      </w:r>
      <w:r w:rsidR="000B2A93" w:rsidRPr="00727457">
        <w:rPr>
          <w:rFonts w:cs="Times"/>
        </w:rPr>
        <w:t>- informację </w:t>
      </w:r>
      <w:bookmarkStart w:id="14" w:name="highlightHit_722"/>
      <w:bookmarkEnd w:id="14"/>
      <w:r w:rsidR="000B2A93" w:rsidRPr="00727457">
        <w:rPr>
          <w:rFonts w:cs="Times"/>
        </w:rPr>
        <w:t>o sposobie wykonania obowiązku zapewnienia</w:t>
      </w:r>
      <w:r w:rsidR="004E4EA1">
        <w:rPr>
          <w:rFonts w:cs="Times"/>
        </w:rPr>
        <w:t xml:space="preserve"> </w:t>
      </w:r>
      <w:r w:rsidR="000B2A93" w:rsidRPr="00727457">
        <w:rPr>
          <w:rFonts w:cs="Times"/>
        </w:rPr>
        <w:t>recyklingu </w:t>
      </w:r>
      <w:bookmarkStart w:id="15" w:name="highlightHit_723"/>
      <w:bookmarkEnd w:id="15"/>
      <w:r w:rsidR="000B2A93" w:rsidRPr="00727457">
        <w:rPr>
          <w:rFonts w:cs="Times"/>
        </w:rPr>
        <w:t>odpadów opakowaniowych samodzielnie, za pośrednictwem organizacji odzysku opakowań lub organizacji samorządu gospodarczego, </w:t>
      </w:r>
      <w:bookmarkStart w:id="16" w:name="highlightHit_724"/>
      <w:bookmarkEnd w:id="16"/>
      <w:r w:rsidR="000B2A93" w:rsidRPr="00727457">
        <w:rPr>
          <w:rFonts w:cs="Times"/>
        </w:rPr>
        <w:t>o której mowa w art. 25 ust. 1 tej </w:t>
      </w:r>
      <w:bookmarkStart w:id="17" w:name="highlightHit_725"/>
      <w:bookmarkEnd w:id="17"/>
      <w:r w:rsidR="000B2A93" w:rsidRPr="00727457">
        <w:rPr>
          <w:rFonts w:cs="Times"/>
        </w:rPr>
        <w:t>ustawy,</w:t>
      </w:r>
    </w:p>
    <w:p w:rsidR="000B2A93" w:rsidRPr="00727457" w:rsidRDefault="00980BE5" w:rsidP="00980BE5">
      <w:pPr>
        <w:widowControl/>
        <w:autoSpaceDE/>
        <w:autoSpaceDN/>
        <w:adjustRightInd/>
        <w:ind w:left="1463" w:hanging="476"/>
        <w:jc w:val="both"/>
        <w:rPr>
          <w:rFonts w:ascii="Times" w:hAnsi="Times" w:cs="Times"/>
          <w:bCs/>
        </w:rPr>
      </w:pPr>
      <w:r w:rsidRPr="00727457">
        <w:rPr>
          <w:rFonts w:ascii="Times" w:hAnsi="Times" w:cs="Times"/>
          <w:bCs/>
        </w:rPr>
        <w:t xml:space="preserve"> - nazwę i numer rejestrowy organizacji </w:t>
      </w:r>
      <w:r w:rsidR="000B2A93" w:rsidRPr="00727457">
        <w:rPr>
          <w:rFonts w:ascii="Times" w:hAnsi="Times" w:cs="Times"/>
          <w:bCs/>
        </w:rPr>
        <w:t xml:space="preserve">odzysku </w:t>
      </w:r>
      <w:r w:rsidRPr="00727457">
        <w:rPr>
          <w:rFonts w:ascii="Times" w:hAnsi="Times" w:cs="Times"/>
          <w:bCs/>
        </w:rPr>
        <w:t>opakowań, której zlecił wykonanie obowiązku zapewnienia recyklingu odpadów opakowaniowych,</w:t>
      </w:r>
      <w:r w:rsidR="009D41CF">
        <w:rPr>
          <w:rFonts w:ascii="Times" w:hAnsi="Times" w:cs="Times"/>
          <w:bCs/>
        </w:rPr>
        <w:t>”;</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4</w:t>
      </w:r>
      <w:r w:rsidR="00980BE5" w:rsidRPr="00727457">
        <w:rPr>
          <w:rFonts w:ascii="Times" w:hAnsi="Times" w:cs="Times"/>
          <w:bCs/>
        </w:rPr>
        <w:t xml:space="preserve">) w art. 66 w ust. 4 w pkt 1 </w:t>
      </w:r>
      <w:r w:rsidR="00431818">
        <w:rPr>
          <w:rFonts w:ascii="Times" w:hAnsi="Times" w:cs="Times"/>
          <w:bCs/>
        </w:rPr>
        <w:t>w lit.</w:t>
      </w:r>
      <w:r w:rsidR="00980BE5" w:rsidRPr="00727457">
        <w:rPr>
          <w:rFonts w:ascii="Times" w:hAnsi="Times" w:cs="Times"/>
          <w:bCs/>
        </w:rPr>
        <w:t xml:space="preserve"> c </w:t>
      </w:r>
      <w:r w:rsidR="00431818">
        <w:rPr>
          <w:rFonts w:ascii="Times" w:hAnsi="Times" w:cs="Times"/>
          <w:bCs/>
        </w:rPr>
        <w:t xml:space="preserve">średnik zastępuje się przecinkiem i </w:t>
      </w:r>
      <w:r w:rsidR="00980BE5" w:rsidRPr="00727457">
        <w:rPr>
          <w:rFonts w:ascii="Times" w:hAnsi="Times" w:cs="Times"/>
          <w:bCs/>
        </w:rPr>
        <w:t>dodaje się lit. d w brzmieniu:</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„d) </w:t>
      </w:r>
      <w:r w:rsidR="009A401F">
        <w:rPr>
          <w:rFonts w:ascii="Times" w:hAnsi="Times" w:cs="Times"/>
          <w:bCs/>
        </w:rPr>
        <w:tab/>
      </w:r>
      <w:r w:rsidRPr="00727457">
        <w:rPr>
          <w:rFonts w:ascii="Times" w:hAnsi="Times" w:cs="Times"/>
          <w:bCs/>
        </w:rPr>
        <w:t>odpadów budowlanych i rozbiórkowych pochodzących z prac prowadzonych przez osoby fizyczne niebędące przedsiębiorcami;”;</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5</w:t>
      </w:r>
      <w:r w:rsidR="00980BE5" w:rsidRPr="00727457">
        <w:rPr>
          <w:rFonts w:ascii="Times" w:hAnsi="Times" w:cs="Times"/>
          <w:bCs/>
        </w:rPr>
        <w:t>) w art. 67 w ust. 3 po pkt 11 kropkę zastępuje się średnikiem i dodaje się pkt 12 w brzmieniu:</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„12) masę produktów i materiałów powstałych w wyniku przygotowania do ponownego użycia, recyklingu lub innych procesów odzysku – w przypadku posiadacza odpadów prowadzącego odzysk.”;</w:t>
      </w:r>
    </w:p>
    <w:p w:rsidR="00980BE5" w:rsidRPr="00727457" w:rsidRDefault="00600A68" w:rsidP="00C06932">
      <w:pPr>
        <w:widowControl/>
        <w:autoSpaceDE/>
        <w:autoSpaceDN/>
        <w:adjustRightInd/>
        <w:ind w:left="426" w:hanging="510"/>
        <w:jc w:val="both"/>
        <w:rPr>
          <w:rFonts w:ascii="Times" w:hAnsi="Times" w:cs="Times"/>
          <w:bCs/>
        </w:rPr>
      </w:pPr>
      <w:r>
        <w:rPr>
          <w:rFonts w:ascii="Times" w:hAnsi="Times" w:cs="Times"/>
          <w:bCs/>
        </w:rPr>
        <w:t>2</w:t>
      </w:r>
      <w:r w:rsidR="00BE39F7">
        <w:rPr>
          <w:rFonts w:ascii="Times" w:hAnsi="Times" w:cs="Times"/>
          <w:bCs/>
        </w:rPr>
        <w:t>6</w:t>
      </w:r>
      <w:r w:rsidR="00980BE5" w:rsidRPr="00727457">
        <w:rPr>
          <w:rFonts w:ascii="Times" w:hAnsi="Times" w:cs="Times"/>
          <w:bCs/>
        </w:rPr>
        <w:t>) w art. 73 w ust. 2</w:t>
      </w:r>
      <w:r w:rsidR="00C06932" w:rsidRPr="00727457">
        <w:rPr>
          <w:rFonts w:ascii="Times" w:hAnsi="Times" w:cs="Times"/>
          <w:bCs/>
        </w:rPr>
        <w:t xml:space="preserve"> w </w:t>
      </w:r>
      <w:r w:rsidR="00980BE5" w:rsidRPr="00727457">
        <w:rPr>
          <w:rFonts w:ascii="Times" w:hAnsi="Times" w:cs="Times"/>
          <w:bCs/>
        </w:rPr>
        <w:t>pkt 2</w:t>
      </w:r>
      <w:r w:rsidR="00C06932" w:rsidRPr="00727457">
        <w:rPr>
          <w:rFonts w:ascii="Times" w:hAnsi="Times" w:cs="Times"/>
          <w:bCs/>
        </w:rPr>
        <w:t xml:space="preserve"> </w:t>
      </w:r>
      <w:r w:rsidR="00980BE5" w:rsidRPr="00727457">
        <w:rPr>
          <w:rFonts w:ascii="Times" w:hAnsi="Times" w:cs="Times"/>
          <w:bCs/>
        </w:rPr>
        <w:t>lit. d–f otrzymują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„d) </w:t>
      </w:r>
      <w:r w:rsidRPr="00727457">
        <w:rPr>
          <w:rFonts w:ascii="Times" w:hAnsi="Times" w:cs="Times"/>
          <w:bCs/>
        </w:rPr>
        <w:tab/>
        <w:t xml:space="preserve">masie poddanych recyklingowi odpadów opakowaniowych, w tym odpadów opakowaniowych powstałych z opakowań środków niebezpiecznych, z podziałem na poszczególne ich rodzaje oraz z uwzględnieniem </w:t>
      </w:r>
      <w:r w:rsidR="007C665B">
        <w:rPr>
          <w:rFonts w:ascii="Times" w:hAnsi="Times" w:cs="Times"/>
          <w:bCs/>
        </w:rPr>
        <w:t xml:space="preserve">podziału </w:t>
      </w:r>
      <w:r w:rsidR="00C86FFF" w:rsidRPr="00C86FFF">
        <w:rPr>
          <w:rFonts w:ascii="Times" w:hAnsi="Times" w:cs="Times"/>
          <w:bCs/>
        </w:rPr>
        <w:t>na</w:t>
      </w:r>
      <w:r w:rsidRPr="00727457">
        <w:rPr>
          <w:rFonts w:ascii="Times" w:hAnsi="Times" w:cs="Times"/>
          <w:bCs/>
        </w:rPr>
        <w:t xml:space="preserve"> odpady </w:t>
      </w:r>
      <w:r w:rsidR="00C86FFF" w:rsidRPr="00C86FFF">
        <w:rPr>
          <w:rFonts w:ascii="Times" w:hAnsi="Times" w:cs="Times"/>
          <w:bCs/>
        </w:rPr>
        <w:t>pochodzące z gospodarstw domowych i z innych źródeł niż gospodarstwa domowe</w:t>
      </w:r>
      <w:r w:rsidRPr="00727457">
        <w:rPr>
          <w:rFonts w:ascii="Times" w:hAnsi="Times" w:cs="Times"/>
          <w:bCs/>
        </w:rPr>
        <w:t>, a także według sposobu ich recyklingu,</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e) </w:t>
      </w:r>
      <w:r w:rsidRPr="00727457">
        <w:rPr>
          <w:rFonts w:ascii="Times" w:hAnsi="Times" w:cs="Times"/>
          <w:bCs/>
        </w:rPr>
        <w:tab/>
        <w:t>osiągniętych poziomach recyklingu odpadów opakowaniowych, w tym odpadów opakowaniowych powstałych z opakowań środków niebezpiecznych, z podziałem na poszczególne ich rodzaje,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 xml:space="preserve">f) </w:t>
      </w:r>
      <w:r w:rsidRPr="00727457">
        <w:rPr>
          <w:rFonts w:ascii="Times" w:hAnsi="Times" w:cs="Times"/>
          <w:bCs/>
        </w:rPr>
        <w:tab/>
        <w:t>wysokości należnej opłaty produktowej, obliczonej oddzielnie, z podziałem na poszczególne rodzaje opakowań, w tym opakowań środków niebezpiecznych - w przypadku nieosiągnięcia wymaganego poziomu recyklingu,”</w:t>
      </w:r>
      <w:r w:rsidR="000B2A93" w:rsidRPr="00727457">
        <w:rPr>
          <w:rFonts w:ascii="Times" w:hAnsi="Times" w:cs="Times"/>
          <w:bCs/>
        </w:rPr>
        <w:t>;</w:t>
      </w:r>
    </w:p>
    <w:p w:rsidR="001B1587" w:rsidRPr="001B1587" w:rsidRDefault="00600A68" w:rsidP="001B1587">
      <w:pPr>
        <w:widowControl/>
        <w:autoSpaceDE/>
        <w:autoSpaceDN/>
        <w:adjustRightInd/>
        <w:ind w:left="510" w:hanging="510"/>
        <w:jc w:val="both"/>
        <w:rPr>
          <w:rFonts w:ascii="Times" w:hAnsi="Times" w:cs="Times"/>
          <w:bCs/>
        </w:rPr>
      </w:pPr>
      <w:r>
        <w:rPr>
          <w:rFonts w:ascii="Times" w:hAnsi="Times" w:cs="Times"/>
          <w:bCs/>
        </w:rPr>
        <w:t>2</w:t>
      </w:r>
      <w:r w:rsidR="00BE39F7">
        <w:rPr>
          <w:rFonts w:ascii="Times" w:hAnsi="Times" w:cs="Times"/>
          <w:bCs/>
        </w:rPr>
        <w:t>7</w:t>
      </w:r>
      <w:r w:rsidR="00980BE5" w:rsidRPr="00727457">
        <w:rPr>
          <w:rFonts w:ascii="Times" w:hAnsi="Times" w:cs="Times"/>
          <w:bCs/>
        </w:rPr>
        <w:t xml:space="preserve">) </w:t>
      </w:r>
      <w:r w:rsidR="001B1587" w:rsidRPr="001B1587">
        <w:rPr>
          <w:rFonts w:ascii="Times" w:hAnsi="Times" w:cs="Times"/>
          <w:bCs/>
        </w:rPr>
        <w:t xml:space="preserve">w art. 75 </w:t>
      </w:r>
      <w:r w:rsidR="00BF7D1B">
        <w:rPr>
          <w:rFonts w:ascii="Times" w:hAnsi="Times" w:cs="Times"/>
          <w:bCs/>
        </w:rPr>
        <w:t xml:space="preserve">w </w:t>
      </w:r>
      <w:r w:rsidR="001B1587" w:rsidRPr="001B1587">
        <w:rPr>
          <w:rFonts w:ascii="Times" w:hAnsi="Times" w:cs="Times"/>
          <w:bCs/>
        </w:rPr>
        <w:t xml:space="preserve">ust. 2 </w:t>
      </w:r>
      <w:r w:rsidR="00BF7D1B">
        <w:rPr>
          <w:rFonts w:ascii="Times" w:hAnsi="Times" w:cs="Times"/>
          <w:bCs/>
        </w:rPr>
        <w:t xml:space="preserve">w pkt 2 </w:t>
      </w:r>
      <w:r w:rsidR="007D473C">
        <w:rPr>
          <w:rFonts w:ascii="Times" w:hAnsi="Times" w:cs="Times"/>
          <w:bCs/>
        </w:rPr>
        <w:t xml:space="preserve">w lit. d średnik zastępuje się przecinkiem i </w:t>
      </w:r>
      <w:r w:rsidR="001B1587" w:rsidRPr="001B1587">
        <w:rPr>
          <w:rFonts w:ascii="Times" w:hAnsi="Times" w:cs="Times"/>
          <w:bCs/>
        </w:rPr>
        <w:t>dodaje się lit</w:t>
      </w:r>
      <w:r w:rsidR="00BF7D1B">
        <w:rPr>
          <w:rFonts w:ascii="Times" w:hAnsi="Times" w:cs="Times"/>
          <w:bCs/>
        </w:rPr>
        <w:t>.</w:t>
      </w:r>
      <w:r w:rsidR="001B1587" w:rsidRPr="001B1587">
        <w:rPr>
          <w:rFonts w:ascii="Times" w:hAnsi="Times" w:cs="Times"/>
          <w:bCs/>
        </w:rPr>
        <w:t xml:space="preserve"> e i f w brzmieniu:</w:t>
      </w:r>
      <w:r w:rsidR="00BF7D1B" w:rsidRPr="001B1587">
        <w:rPr>
          <w:rFonts w:ascii="Times" w:hAnsi="Times" w:cs="Times"/>
          <w:bCs/>
        </w:rPr>
        <w:t xml:space="preserve"> </w:t>
      </w:r>
    </w:p>
    <w:p w:rsidR="001B1587" w:rsidRPr="001B1587" w:rsidRDefault="001B1587" w:rsidP="002B2E3A">
      <w:pPr>
        <w:pStyle w:val="ZLITzmlitartykuempunktem"/>
      </w:pPr>
      <w:r w:rsidRPr="001B1587">
        <w:t>„e) masie i rodzajach odpadów</w:t>
      </w:r>
      <w:r w:rsidR="00BF7D1B">
        <w:t>,</w:t>
      </w:r>
      <w:r w:rsidRPr="001B1587">
        <w:t xml:space="preserve"> które utraciły status odpadów,</w:t>
      </w:r>
    </w:p>
    <w:p w:rsidR="002B2E3A" w:rsidRDefault="001B1587" w:rsidP="002B2E3A">
      <w:pPr>
        <w:pStyle w:val="ZLITzmlitartykuempunktem"/>
        <w:rPr>
          <w:rFonts w:cs="Times"/>
        </w:rPr>
      </w:pPr>
      <w:r w:rsidRPr="001B1587">
        <w:rPr>
          <w:rFonts w:cs="Times"/>
        </w:rPr>
        <w:t xml:space="preserve">f) masie i </w:t>
      </w:r>
      <w:r w:rsidRPr="002B2E3A">
        <w:t>rodzajach</w:t>
      </w:r>
      <w:r w:rsidRPr="001B1587">
        <w:rPr>
          <w:rFonts w:cs="Times"/>
        </w:rPr>
        <w:t xml:space="preserve"> wytworzonych odpadów żywności;”;</w:t>
      </w:r>
    </w:p>
    <w:p w:rsidR="00980BE5" w:rsidRPr="00727457" w:rsidRDefault="00BE39F7" w:rsidP="00980BE5">
      <w:pPr>
        <w:rPr>
          <w:rFonts w:ascii="Times" w:hAnsi="Times" w:cs="Times"/>
          <w:bCs/>
        </w:rPr>
      </w:pPr>
      <w:r>
        <w:rPr>
          <w:rFonts w:ascii="Times" w:hAnsi="Times" w:cs="Times"/>
          <w:bCs/>
        </w:rPr>
        <w:lastRenderedPageBreak/>
        <w:t>28</w:t>
      </w:r>
      <w:r w:rsidR="00980BE5" w:rsidRPr="00727457">
        <w:rPr>
          <w:rFonts w:ascii="Times" w:hAnsi="Times" w:cs="Times"/>
          <w:bCs/>
        </w:rPr>
        <w:t xml:space="preserve">) art. 90 otrzymuje brzmienie: </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90. 1. Oleje odpadowe zbiera się selektywnie, o ile jest to technicznie wykonalne, z uwzględnieniem dobrych praktyk.</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2. W przypadkach gdy jest to technicznie wykonalne oleje odpadowe o różnych właściwościach nie powinny być mieszane ze sobą ani z innymi odpadami lub substancjami, jeżeli takie mieszanie utrudnia ich regenerację lub inne operacje recyklingu.”,</w:t>
      </w:r>
    </w:p>
    <w:p w:rsidR="00980BE5" w:rsidRPr="00727457" w:rsidRDefault="00BE39F7" w:rsidP="00980BE5">
      <w:pPr>
        <w:widowControl/>
        <w:autoSpaceDE/>
        <w:autoSpaceDN/>
        <w:adjustRightInd/>
        <w:ind w:left="510" w:hanging="510"/>
        <w:jc w:val="both"/>
        <w:rPr>
          <w:rFonts w:ascii="Times" w:hAnsi="Times" w:cs="Times"/>
          <w:bCs/>
        </w:rPr>
      </w:pPr>
      <w:r>
        <w:rPr>
          <w:rFonts w:ascii="Times" w:hAnsi="Times" w:cs="Times"/>
          <w:bCs/>
        </w:rPr>
        <w:t>29</w:t>
      </w:r>
      <w:r w:rsidR="00980BE5" w:rsidRPr="00727457">
        <w:rPr>
          <w:rFonts w:ascii="Times" w:hAnsi="Times" w:cs="Times"/>
          <w:bCs/>
        </w:rPr>
        <w:t xml:space="preserve">) w art. 91 </w:t>
      </w:r>
      <w:r w:rsidR="007D473C">
        <w:rPr>
          <w:rFonts w:ascii="Times" w:hAnsi="Times" w:cs="Times"/>
          <w:bCs/>
        </w:rPr>
        <w:t xml:space="preserve">w </w:t>
      </w:r>
      <w:r w:rsidR="00980BE5" w:rsidRPr="00727457">
        <w:rPr>
          <w:rFonts w:ascii="Times" w:hAnsi="Times" w:cs="Times"/>
          <w:bCs/>
        </w:rPr>
        <w:t xml:space="preserve">ust. 2 </w:t>
      </w:r>
      <w:r w:rsidR="007D473C">
        <w:rPr>
          <w:rFonts w:ascii="Times" w:hAnsi="Times" w:cs="Times"/>
          <w:bCs/>
        </w:rPr>
        <w:t>dodaje się zdanie drugie w</w:t>
      </w:r>
      <w:r w:rsidR="00980BE5" w:rsidRPr="00727457">
        <w:rPr>
          <w:rFonts w:ascii="Times" w:hAnsi="Times" w:cs="Times"/>
          <w:bCs/>
        </w:rPr>
        <w:t xml:space="preserve"> brzmieni</w:t>
      </w:r>
      <w:r w:rsidR="007D473C">
        <w:rPr>
          <w:rFonts w:ascii="Times" w:hAnsi="Times" w:cs="Times"/>
          <w:bCs/>
        </w:rPr>
        <w:t>u</w:t>
      </w:r>
      <w:r w:rsidR="00980BE5" w:rsidRPr="00727457">
        <w:rPr>
          <w:rFonts w:ascii="Times" w:hAnsi="Times" w:cs="Times"/>
          <w:bCs/>
        </w:rPr>
        <w:t>:</w:t>
      </w:r>
    </w:p>
    <w:p w:rsidR="00F22F3E" w:rsidRDefault="007D473C">
      <w:pPr>
        <w:widowControl/>
        <w:suppressAutoHyphens/>
        <w:ind w:left="510"/>
        <w:jc w:val="both"/>
        <w:rPr>
          <w:rFonts w:ascii="Times" w:hAnsi="Times" w:cs="Times"/>
        </w:rPr>
      </w:pPr>
      <w:r>
        <w:rPr>
          <w:rFonts w:ascii="Times" w:hAnsi="Times" w:cs="Times"/>
        </w:rPr>
        <w:t>„</w:t>
      </w:r>
      <w:r w:rsidR="00980BE5" w:rsidRPr="00727457">
        <w:rPr>
          <w:rFonts w:ascii="Times" w:hAnsi="Times" w:cs="Times"/>
        </w:rPr>
        <w:t>Oleje odpadowe mogą być poddawane innym operacjom recyklingu, jeżeli zapewniają wynik całkowity równoważny lub korzystniejszy dla środowiska niż regeneracja.”</w:t>
      </w:r>
      <w:r>
        <w:rPr>
          <w:rFonts w:ascii="Times" w:hAnsi="Times" w:cs="Times"/>
        </w:rPr>
        <w:t>;</w:t>
      </w:r>
    </w:p>
    <w:p w:rsidR="00980BE5" w:rsidRPr="00727457" w:rsidRDefault="00600A68" w:rsidP="00980BE5">
      <w:pPr>
        <w:widowControl/>
        <w:autoSpaceDE/>
        <w:autoSpaceDN/>
        <w:adjustRightInd/>
        <w:ind w:left="510" w:hanging="510"/>
        <w:jc w:val="both"/>
        <w:rPr>
          <w:rFonts w:ascii="Times" w:hAnsi="Times" w:cs="Times"/>
          <w:bCs/>
        </w:rPr>
      </w:pPr>
      <w:bookmarkStart w:id="18" w:name="_Hlk56156779"/>
      <w:r>
        <w:rPr>
          <w:rFonts w:ascii="Times" w:hAnsi="Times" w:cs="Times"/>
          <w:bCs/>
        </w:rPr>
        <w:t>3</w:t>
      </w:r>
      <w:r w:rsidR="00BE39F7">
        <w:rPr>
          <w:rFonts w:ascii="Times" w:hAnsi="Times" w:cs="Times"/>
          <w:bCs/>
        </w:rPr>
        <w:t>0</w:t>
      </w:r>
      <w:r w:rsidR="00980BE5" w:rsidRPr="00727457">
        <w:rPr>
          <w:rFonts w:ascii="Times" w:hAnsi="Times" w:cs="Times"/>
          <w:bCs/>
        </w:rPr>
        <w:t>) w dziale VII po rozdziale 6 dodaje się rozdział 6a w brzmieniu:</w:t>
      </w:r>
    </w:p>
    <w:p w:rsidR="00980BE5" w:rsidRPr="00727457"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„Rozdział 6a</w:t>
      </w:r>
    </w:p>
    <w:p w:rsidR="00980BE5" w:rsidRPr="00727457" w:rsidRDefault="00980BE5" w:rsidP="00980BE5">
      <w:pPr>
        <w:keepNext/>
        <w:widowControl/>
        <w:suppressAutoHyphens/>
        <w:autoSpaceDE/>
        <w:autoSpaceDN/>
        <w:adjustRightInd/>
        <w:ind w:left="510"/>
        <w:jc w:val="center"/>
        <w:rPr>
          <w:rFonts w:ascii="Times" w:hAnsi="Times" w:cs="Times"/>
          <w:bCs/>
          <w:kern w:val="24"/>
          <w:szCs w:val="24"/>
        </w:rPr>
      </w:pPr>
      <w:r w:rsidRPr="00727457">
        <w:rPr>
          <w:rFonts w:ascii="Times" w:hAnsi="Times" w:cs="Times"/>
          <w:bCs/>
          <w:kern w:val="24"/>
          <w:szCs w:val="24"/>
        </w:rPr>
        <w:t>Odpady budowlane i rozbiórkowe</w:t>
      </w:r>
    </w:p>
    <w:p w:rsidR="00980BE5" w:rsidRDefault="00980BE5" w:rsidP="00980BE5">
      <w:pPr>
        <w:widowControl/>
        <w:suppressAutoHyphens/>
        <w:ind w:left="510" w:firstLine="510"/>
        <w:jc w:val="both"/>
        <w:rPr>
          <w:rFonts w:ascii="Times" w:hAnsi="Times" w:cs="Times"/>
        </w:rPr>
      </w:pPr>
      <w:bookmarkStart w:id="19" w:name="_Hlk56337345"/>
      <w:r w:rsidRPr="00727457">
        <w:rPr>
          <w:rFonts w:ascii="Times" w:hAnsi="Times" w:cs="Times"/>
        </w:rPr>
        <w:t>Art. 101a. W przypadku odpadów budowlanych i rozbiórkowych selektywne zbieranie i odbieranie odpadów obejmuje co najmniej: drewno, metale, szkło, tworzywa sztuczne, gips, odpady mineralne</w:t>
      </w:r>
      <w:r w:rsidR="000547E5">
        <w:rPr>
          <w:rFonts w:ascii="Times" w:hAnsi="Times" w:cs="Times"/>
        </w:rPr>
        <w:t xml:space="preserve">: </w:t>
      </w:r>
      <w:r w:rsidRPr="00727457">
        <w:rPr>
          <w:rFonts w:ascii="Times" w:hAnsi="Times" w:cs="Times"/>
        </w:rPr>
        <w:t>beton, cegła, płytki i materiały ceramiczne</w:t>
      </w:r>
      <w:r w:rsidR="0065032C">
        <w:rPr>
          <w:rFonts w:ascii="Times" w:hAnsi="Times" w:cs="Times"/>
        </w:rPr>
        <w:t xml:space="preserve"> oraz</w:t>
      </w:r>
      <w:r w:rsidRPr="00727457">
        <w:rPr>
          <w:rFonts w:ascii="Times" w:hAnsi="Times" w:cs="Times"/>
        </w:rPr>
        <w:t xml:space="preserve"> kamienie</w:t>
      </w:r>
      <w:r w:rsidR="00FA47CE">
        <w:rPr>
          <w:rFonts w:ascii="Times" w:hAnsi="Times" w:cs="Times"/>
        </w:rPr>
        <w:t xml:space="preserve">, </w:t>
      </w:r>
      <w:r w:rsidR="00FA47CE" w:rsidRPr="00B255B2">
        <w:rPr>
          <w:rFonts w:ascii="Times" w:hAnsi="Times" w:cs="Times"/>
          <w:highlight w:val="yellow"/>
        </w:rPr>
        <w:t xml:space="preserve">chyba, że aktualnie dostępna i wykorzystywana technologia prowadzenia prac budowlanych prowadzi do wytwarzania odpadów zmieszanych, których wytworzenia nie </w:t>
      </w:r>
      <w:r w:rsidR="00B255B2">
        <w:rPr>
          <w:rFonts w:ascii="Times" w:hAnsi="Times" w:cs="Times"/>
          <w:highlight w:val="yellow"/>
        </w:rPr>
        <w:t>u</w:t>
      </w:r>
      <w:r w:rsidR="00FA47CE" w:rsidRPr="00B255B2">
        <w:rPr>
          <w:rFonts w:ascii="Times" w:hAnsi="Times" w:cs="Times"/>
          <w:highlight w:val="yellow"/>
        </w:rPr>
        <w:t xml:space="preserve">dało się </w:t>
      </w:r>
      <w:r w:rsidR="00B255B2">
        <w:rPr>
          <w:rFonts w:ascii="Times" w:hAnsi="Times" w:cs="Times"/>
          <w:highlight w:val="yellow"/>
        </w:rPr>
        <w:t>uniknąć</w:t>
      </w:r>
      <w:r w:rsidR="00FA47CE" w:rsidRPr="00B255B2">
        <w:rPr>
          <w:rFonts w:ascii="Times" w:hAnsi="Times" w:cs="Times"/>
          <w:highlight w:val="yellow"/>
        </w:rPr>
        <w:t>.</w:t>
      </w:r>
      <w:r w:rsidR="00B255B2" w:rsidRPr="00B255B2">
        <w:rPr>
          <w:rFonts w:ascii="Times" w:hAnsi="Times" w:cs="Times"/>
          <w:highlight w:val="yellow"/>
        </w:rPr>
        <w:t>”</w:t>
      </w:r>
    </w:p>
    <w:bookmarkEnd w:id="18"/>
    <w:bookmarkEnd w:id="19"/>
    <w:p w:rsidR="00C64866" w:rsidRPr="00B103EF" w:rsidRDefault="00600A68" w:rsidP="00C64866">
      <w:pPr>
        <w:widowControl/>
        <w:suppressAutoHyphens/>
        <w:jc w:val="both"/>
        <w:rPr>
          <w:rFonts w:cs="Times New Roman"/>
          <w:szCs w:val="24"/>
        </w:rPr>
      </w:pPr>
      <w:r>
        <w:rPr>
          <w:rFonts w:cs="Times New Roman"/>
          <w:szCs w:val="24"/>
        </w:rPr>
        <w:t>3</w:t>
      </w:r>
      <w:r w:rsidR="00BE39F7">
        <w:rPr>
          <w:rFonts w:cs="Times New Roman"/>
          <w:szCs w:val="24"/>
        </w:rPr>
        <w:t>1</w:t>
      </w:r>
      <w:r w:rsidR="00C64866" w:rsidRPr="00B103EF">
        <w:rPr>
          <w:rFonts w:cs="Times New Roman"/>
          <w:szCs w:val="24"/>
        </w:rPr>
        <w:t>)</w:t>
      </w:r>
      <w:r w:rsidR="006B6F52" w:rsidRPr="00B103EF">
        <w:rPr>
          <w:rFonts w:cs="Times New Roman"/>
          <w:szCs w:val="24"/>
        </w:rPr>
        <w:t xml:space="preserve"> w art. 122</w:t>
      </w:r>
      <w:r w:rsidR="00B103EF">
        <w:rPr>
          <w:rFonts w:cs="Times New Roman"/>
          <w:szCs w:val="24"/>
        </w:rPr>
        <w:t xml:space="preserve"> w</w:t>
      </w:r>
      <w:r w:rsidR="006B6F52" w:rsidRPr="00B103EF">
        <w:rPr>
          <w:rFonts w:cs="Times New Roman"/>
          <w:szCs w:val="24"/>
        </w:rPr>
        <w:t xml:space="preserve"> ust. 1 </w:t>
      </w:r>
      <w:r w:rsidR="00B103EF">
        <w:rPr>
          <w:rFonts w:cs="Times New Roman"/>
          <w:szCs w:val="24"/>
        </w:rPr>
        <w:t>po pkt 5 dodaje się pkt 5a</w:t>
      </w:r>
      <w:r w:rsidR="006B6F52" w:rsidRPr="00B103EF">
        <w:rPr>
          <w:rFonts w:cs="Times New Roman"/>
          <w:szCs w:val="24"/>
        </w:rPr>
        <w:t>:</w:t>
      </w:r>
    </w:p>
    <w:p w:rsidR="006B6F52" w:rsidRPr="00B103EF" w:rsidRDefault="006B6F52" w:rsidP="0079162B">
      <w:pPr>
        <w:widowControl/>
        <w:suppressAutoHyphens/>
        <w:ind w:left="567"/>
        <w:jc w:val="both"/>
        <w:rPr>
          <w:rFonts w:cs="Times New Roman"/>
          <w:szCs w:val="24"/>
        </w:rPr>
      </w:pPr>
      <w:r w:rsidRPr="00B103EF">
        <w:rPr>
          <w:rFonts w:cs="Times New Roman"/>
          <w:szCs w:val="24"/>
        </w:rPr>
        <w:t>„</w:t>
      </w:r>
      <w:r w:rsidR="00B103EF">
        <w:rPr>
          <w:rFonts w:cs="Times New Roman"/>
          <w:szCs w:val="24"/>
        </w:rPr>
        <w:t>5a</w:t>
      </w:r>
      <w:r w:rsidRPr="00B103EF">
        <w:rPr>
          <w:rFonts w:cs="Times New Roman"/>
          <w:szCs w:val="24"/>
        </w:rPr>
        <w:t xml:space="preserve">) selektywnie zebranych w celu przygotowania ich do ponownego użycia lub recyklingu, z wyjątkiem odpadów powstających w wyniku dalszego przetwarzania odpadów selektywnie zebranych, jeżeli </w:t>
      </w:r>
      <w:r w:rsidR="0079162B" w:rsidRPr="00B103EF">
        <w:rPr>
          <w:rFonts w:cs="Times New Roman"/>
          <w:szCs w:val="24"/>
        </w:rPr>
        <w:t>składowanie</w:t>
      </w:r>
      <w:r w:rsidRPr="00B103EF">
        <w:rPr>
          <w:rFonts w:cs="Times New Roman"/>
          <w:szCs w:val="24"/>
        </w:rPr>
        <w:t xml:space="preserve"> daje w tym przypadku wynik najlepszy dla środowiska zgodnie z hierarchią sposobów postępowania z odpadami</w:t>
      </w:r>
      <w:r w:rsidR="000547E5">
        <w:rPr>
          <w:rFonts w:cs="Times New Roman"/>
          <w:szCs w:val="24"/>
        </w:rPr>
        <w:t>;</w:t>
      </w:r>
      <w:r w:rsidR="00B103EF">
        <w:rPr>
          <w:rFonts w:cs="Times New Roman"/>
          <w:szCs w:val="24"/>
        </w:rPr>
        <w:t>”</w:t>
      </w:r>
      <w:r w:rsidR="000547E5">
        <w:rPr>
          <w:rFonts w:cs="Times New Roman"/>
          <w:szCs w:val="24"/>
        </w:rPr>
        <w:t>;</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2</w:t>
      </w:r>
      <w:r w:rsidR="00980BE5" w:rsidRPr="00727457">
        <w:rPr>
          <w:rFonts w:ascii="Times" w:hAnsi="Times" w:cs="Times"/>
          <w:bCs/>
        </w:rPr>
        <w:t>) po art. 154 dodaje się art. 154a w brzmieniu:</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„154a. Przepisów art. 103-154 nie stosuje się do składowania odpadów pochodzących z poszukiwania, wydobywania, przeróbki i magazynowania surowców mineralnych oraz z działalności odkrywkowej.”;</w:t>
      </w:r>
    </w:p>
    <w:p w:rsidR="00980BE5" w:rsidRPr="00727457" w:rsidRDefault="00600A68" w:rsidP="00980BE5">
      <w:pPr>
        <w:widowControl/>
        <w:autoSpaceDE/>
        <w:autoSpaceDN/>
        <w:adjustRightInd/>
        <w:jc w:val="both"/>
        <w:rPr>
          <w:rFonts w:ascii="Times" w:hAnsi="Times" w:cs="Times"/>
          <w:bCs/>
        </w:rPr>
      </w:pPr>
      <w:r>
        <w:rPr>
          <w:rFonts w:ascii="Times" w:hAnsi="Times" w:cs="Times"/>
          <w:bCs/>
        </w:rPr>
        <w:t>3</w:t>
      </w:r>
      <w:r w:rsidR="00BE39F7">
        <w:rPr>
          <w:rFonts w:ascii="Times" w:hAnsi="Times" w:cs="Times"/>
          <w:bCs/>
        </w:rPr>
        <w:t>3</w:t>
      </w:r>
      <w:r w:rsidR="00980BE5" w:rsidRPr="00727457">
        <w:rPr>
          <w:rFonts w:ascii="Times" w:hAnsi="Times" w:cs="Times"/>
          <w:bCs/>
        </w:rPr>
        <w:t>) w art. 158 po ust. 2 dodaje się ust. 2a w brzmieniu:</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„2a. Zakazuje się przekazywania odpadów selektywnie zebranych w celu przygotowania ich do ponownego użycia lub recyklingu do termicznego przekształcania</w:t>
      </w:r>
      <w:r w:rsidR="000A285C">
        <w:rPr>
          <w:rFonts w:ascii="Times" w:hAnsi="Times" w:cs="Times"/>
        </w:rPr>
        <w:t>,</w:t>
      </w:r>
      <w:r w:rsidRPr="00727457">
        <w:rPr>
          <w:rFonts w:ascii="Times" w:hAnsi="Times" w:cs="Times"/>
        </w:rPr>
        <w:t xml:space="preserve"> z wyjątkiem odpadów powstających w wyniku dalszego przetwarzania odpadów </w:t>
      </w:r>
      <w:r w:rsidRPr="00727457">
        <w:rPr>
          <w:rFonts w:ascii="Times" w:hAnsi="Times" w:cs="Times"/>
        </w:rPr>
        <w:lastRenderedPageBreak/>
        <w:t>selektywnie zebranych, jeżeli termiczne przekształcanie daje w tym przypadku wynik najlepszy dla środowiska zgodnie z hierarchią sposobów postępowania z odpadami.”;</w:t>
      </w:r>
    </w:p>
    <w:p w:rsidR="00980BE5" w:rsidRPr="00727457" w:rsidRDefault="00600A68" w:rsidP="00980BE5">
      <w:pPr>
        <w:widowControl/>
        <w:autoSpaceDE/>
        <w:autoSpaceDN/>
        <w:adjustRightInd/>
        <w:jc w:val="both"/>
        <w:rPr>
          <w:rFonts w:ascii="Times" w:hAnsi="Times" w:cs="Times"/>
          <w:bCs/>
        </w:rPr>
      </w:pPr>
      <w:bookmarkStart w:id="20" w:name="_Hlk56156848"/>
      <w:r>
        <w:rPr>
          <w:rFonts w:ascii="Times" w:hAnsi="Times" w:cs="Times"/>
          <w:bCs/>
        </w:rPr>
        <w:t>3</w:t>
      </w:r>
      <w:r w:rsidR="00BE39F7">
        <w:rPr>
          <w:rFonts w:ascii="Times" w:hAnsi="Times" w:cs="Times"/>
          <w:bCs/>
        </w:rPr>
        <w:t>4</w:t>
      </w:r>
      <w:r w:rsidR="00980BE5" w:rsidRPr="00727457">
        <w:rPr>
          <w:rFonts w:ascii="Times" w:hAnsi="Times" w:cs="Times"/>
          <w:bCs/>
        </w:rPr>
        <w:t xml:space="preserve">) po art. </w:t>
      </w:r>
      <w:r w:rsidR="000A285C">
        <w:rPr>
          <w:rFonts w:ascii="Times" w:hAnsi="Times" w:cs="Times"/>
          <w:bCs/>
        </w:rPr>
        <w:t>187</w:t>
      </w:r>
      <w:r w:rsidR="00980BE5" w:rsidRPr="00727457">
        <w:rPr>
          <w:rFonts w:ascii="Times" w:hAnsi="Times" w:cs="Times"/>
          <w:bCs/>
        </w:rPr>
        <w:t xml:space="preserve"> dodaje się art. </w:t>
      </w:r>
      <w:r w:rsidR="000A285C">
        <w:rPr>
          <w:rFonts w:ascii="Times" w:hAnsi="Times" w:cs="Times"/>
          <w:bCs/>
        </w:rPr>
        <w:t>187</w:t>
      </w:r>
      <w:r w:rsidR="00980BE5" w:rsidRPr="00727457">
        <w:rPr>
          <w:rFonts w:ascii="Times" w:hAnsi="Times" w:cs="Times"/>
          <w:bCs/>
        </w:rPr>
        <w:t>a w brzmieniu:</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„Art. </w:t>
      </w:r>
      <w:r w:rsidR="00781D15">
        <w:rPr>
          <w:rFonts w:ascii="Times" w:hAnsi="Times" w:cs="Times"/>
        </w:rPr>
        <w:t>187</w:t>
      </w:r>
      <w:r w:rsidR="00781D15" w:rsidRPr="00727457">
        <w:rPr>
          <w:rFonts w:ascii="Times" w:hAnsi="Times" w:cs="Times"/>
        </w:rPr>
        <w:t>a</w:t>
      </w:r>
      <w:r w:rsidRPr="00727457">
        <w:rPr>
          <w:rFonts w:ascii="Times" w:hAnsi="Times" w:cs="Times"/>
        </w:rPr>
        <w:t xml:space="preserve">. Kto </w:t>
      </w:r>
      <w:r w:rsidR="00781D15">
        <w:rPr>
          <w:rFonts w:ascii="Times" w:hAnsi="Times" w:cs="Times"/>
        </w:rPr>
        <w:t xml:space="preserve">nie </w:t>
      </w:r>
      <w:r w:rsidRPr="00727457">
        <w:rPr>
          <w:rFonts w:ascii="Times" w:hAnsi="Times" w:cs="Times"/>
        </w:rPr>
        <w:t>prowadzi selektywnego zbierania i odbierania odpadów budowlanych i rozbiórkowych zgodnie z przepisami art. 101a</w:t>
      </w:r>
      <w:r w:rsidR="00F22F3E">
        <w:rPr>
          <w:rFonts w:ascii="Times" w:hAnsi="Times" w:cs="Times"/>
        </w:rPr>
        <w:t>,</w:t>
      </w:r>
      <w:r w:rsidRPr="00727457">
        <w:rPr>
          <w:rFonts w:ascii="Times" w:hAnsi="Times" w:cs="Times"/>
        </w:rPr>
        <w:t xml:space="preserve"> podlega karze aresztu albo grzywny</w:t>
      </w:r>
      <w:r w:rsidR="000A285C">
        <w:rPr>
          <w:rFonts w:ascii="Times" w:hAnsi="Times" w:cs="Times"/>
        </w:rPr>
        <w:t>.</w:t>
      </w:r>
      <w:r w:rsidR="0006482A">
        <w:rPr>
          <w:rFonts w:ascii="Times" w:hAnsi="Times" w:cs="Times"/>
        </w:rPr>
        <w:t xml:space="preserve"> </w:t>
      </w:r>
      <w:r w:rsidR="0006482A" w:rsidRPr="0006482A">
        <w:rPr>
          <w:rFonts w:ascii="Times" w:hAnsi="Times" w:cs="Times"/>
          <w:highlight w:val="yellow"/>
        </w:rPr>
        <w:t xml:space="preserve">Dotyczy odpadów wytworzonych </w:t>
      </w:r>
      <w:r w:rsidR="00F80191">
        <w:rPr>
          <w:rFonts w:ascii="Times" w:hAnsi="Times" w:cs="Times"/>
          <w:highlight w:val="yellow"/>
        </w:rPr>
        <w:t>od</w:t>
      </w:r>
      <w:r w:rsidR="0006482A" w:rsidRPr="0006482A">
        <w:rPr>
          <w:rFonts w:ascii="Times" w:hAnsi="Times" w:cs="Times"/>
          <w:highlight w:val="yellow"/>
        </w:rPr>
        <w:t xml:space="preserve"> dni</w:t>
      </w:r>
      <w:r w:rsidR="00F80191">
        <w:rPr>
          <w:rFonts w:ascii="Times" w:hAnsi="Times" w:cs="Times"/>
          <w:highlight w:val="yellow"/>
        </w:rPr>
        <w:t>a</w:t>
      </w:r>
      <w:r w:rsidR="0006482A" w:rsidRPr="0006482A">
        <w:rPr>
          <w:rFonts w:ascii="Times" w:hAnsi="Times" w:cs="Times"/>
          <w:highlight w:val="yellow"/>
        </w:rPr>
        <w:t xml:space="preserve"> wejścia w życie niniejszej ustawy.”</w:t>
      </w:r>
    </w:p>
    <w:bookmarkEnd w:id="20"/>
    <w:p w:rsidR="00E84A49"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5</w:t>
      </w:r>
      <w:r w:rsidR="00980BE5" w:rsidRPr="00727457">
        <w:rPr>
          <w:rFonts w:ascii="Times" w:hAnsi="Times" w:cs="Times"/>
          <w:bCs/>
        </w:rPr>
        <w:t xml:space="preserve">) </w:t>
      </w:r>
      <w:r w:rsidR="00E84A49">
        <w:rPr>
          <w:rFonts w:ascii="Times" w:hAnsi="Times" w:cs="Times"/>
          <w:bCs/>
        </w:rPr>
        <w:t>w art. 194</w:t>
      </w:r>
      <w:r w:rsidR="00901D98">
        <w:rPr>
          <w:rFonts w:ascii="Times" w:hAnsi="Times" w:cs="Times"/>
          <w:bCs/>
        </w:rPr>
        <w:t xml:space="preserve"> w</w:t>
      </w:r>
      <w:r w:rsidR="00E84A49">
        <w:rPr>
          <w:rFonts w:ascii="Times" w:hAnsi="Times" w:cs="Times"/>
          <w:bCs/>
        </w:rPr>
        <w:t xml:space="preserve"> ust. 1 </w:t>
      </w:r>
      <w:r w:rsidR="00901D98">
        <w:rPr>
          <w:rFonts w:ascii="Times" w:hAnsi="Times" w:cs="Times"/>
          <w:bCs/>
        </w:rPr>
        <w:t xml:space="preserve">po pkt 8 </w:t>
      </w:r>
      <w:r w:rsidR="00E84A49">
        <w:rPr>
          <w:rFonts w:ascii="Times" w:hAnsi="Times" w:cs="Times"/>
          <w:bCs/>
        </w:rPr>
        <w:t xml:space="preserve">dodaje się pkt </w:t>
      </w:r>
      <w:r w:rsidR="00901D98">
        <w:rPr>
          <w:rFonts w:ascii="Times" w:hAnsi="Times" w:cs="Times"/>
          <w:bCs/>
        </w:rPr>
        <w:t>8a</w:t>
      </w:r>
      <w:r w:rsidR="00E84A49">
        <w:rPr>
          <w:rFonts w:ascii="Times" w:hAnsi="Times" w:cs="Times"/>
          <w:bCs/>
        </w:rPr>
        <w:t xml:space="preserve"> w brzmieniu:</w:t>
      </w:r>
    </w:p>
    <w:p w:rsidR="00E84A49" w:rsidRDefault="00E84A49" w:rsidP="00980BE5">
      <w:pPr>
        <w:widowControl/>
        <w:autoSpaceDE/>
        <w:autoSpaceDN/>
        <w:adjustRightInd/>
        <w:ind w:left="510" w:hanging="510"/>
        <w:jc w:val="both"/>
        <w:rPr>
          <w:rFonts w:ascii="Times" w:hAnsi="Times" w:cs="Times"/>
          <w:bCs/>
        </w:rPr>
      </w:pPr>
      <w:r>
        <w:rPr>
          <w:rFonts w:ascii="Times" w:hAnsi="Times" w:cs="Times"/>
          <w:bCs/>
        </w:rPr>
        <w:t>„</w:t>
      </w:r>
      <w:r w:rsidR="00901D98">
        <w:rPr>
          <w:rFonts w:ascii="Times" w:hAnsi="Times" w:cs="Times"/>
          <w:bCs/>
        </w:rPr>
        <w:t>8a</w:t>
      </w:r>
      <w:r>
        <w:rPr>
          <w:rFonts w:ascii="Times" w:hAnsi="Times" w:cs="Times"/>
          <w:bCs/>
        </w:rPr>
        <w:t xml:space="preserve">) </w:t>
      </w:r>
      <w:r w:rsidR="00657FFB">
        <w:rPr>
          <w:rFonts w:ascii="Times" w:hAnsi="Times" w:cs="Times"/>
          <w:bCs/>
        </w:rPr>
        <w:tab/>
      </w:r>
      <w:r w:rsidRPr="00E84A49">
        <w:rPr>
          <w:rFonts w:ascii="Times" w:hAnsi="Times" w:cs="Times"/>
          <w:bCs/>
        </w:rPr>
        <w:t xml:space="preserve">przekazywanie </w:t>
      </w:r>
      <w:r w:rsidRPr="00727457">
        <w:rPr>
          <w:rFonts w:ascii="Times" w:hAnsi="Times" w:cs="Times"/>
        </w:rPr>
        <w:t>odpadów selektywnie zebranych w celu przygotowania ich do ponownego użycia lub recyklingu do termicznego przekształcania</w:t>
      </w:r>
      <w:r w:rsidRPr="00E84A49">
        <w:rPr>
          <w:rFonts w:ascii="Times" w:hAnsi="Times" w:cs="Times"/>
          <w:bCs/>
        </w:rPr>
        <w:t xml:space="preserve"> niezgodnie z przepisami art. 158 ust. </w:t>
      </w:r>
      <w:r>
        <w:rPr>
          <w:rFonts w:ascii="Times" w:hAnsi="Times" w:cs="Times"/>
          <w:bCs/>
        </w:rPr>
        <w:t>2a</w:t>
      </w:r>
      <w:r w:rsidR="00901D98">
        <w:rPr>
          <w:rFonts w:ascii="Times" w:hAnsi="Times" w:cs="Times"/>
          <w:bCs/>
        </w:rPr>
        <w:t>;”</w:t>
      </w:r>
    </w:p>
    <w:p w:rsidR="00980BE5" w:rsidRPr="00727457" w:rsidRDefault="00600A68" w:rsidP="00980BE5">
      <w:pPr>
        <w:widowControl/>
        <w:autoSpaceDE/>
        <w:autoSpaceDN/>
        <w:adjustRightInd/>
        <w:ind w:left="510" w:hanging="510"/>
        <w:jc w:val="both"/>
        <w:rPr>
          <w:rFonts w:ascii="Times" w:hAnsi="Times" w:cs="Times"/>
          <w:bCs/>
        </w:rPr>
      </w:pPr>
      <w:r>
        <w:rPr>
          <w:rFonts w:ascii="Times" w:hAnsi="Times" w:cs="Times"/>
          <w:bCs/>
        </w:rPr>
        <w:t>3</w:t>
      </w:r>
      <w:r w:rsidR="00BE39F7">
        <w:rPr>
          <w:rFonts w:ascii="Times" w:hAnsi="Times" w:cs="Times"/>
          <w:bCs/>
        </w:rPr>
        <w:t>6</w:t>
      </w:r>
      <w:r w:rsidR="00E84A49">
        <w:rPr>
          <w:rFonts w:ascii="Times" w:hAnsi="Times" w:cs="Times"/>
          <w:bCs/>
        </w:rPr>
        <w:t xml:space="preserve">) </w:t>
      </w:r>
      <w:r w:rsidR="00657FFB">
        <w:rPr>
          <w:rFonts w:ascii="Times" w:hAnsi="Times" w:cs="Times"/>
          <w:bCs/>
        </w:rPr>
        <w:tab/>
      </w:r>
      <w:r w:rsidR="00980BE5" w:rsidRPr="00727457">
        <w:rPr>
          <w:rFonts w:ascii="Times" w:hAnsi="Times" w:cs="Times"/>
          <w:bCs/>
        </w:rPr>
        <w:t>załącznik nr 1 do ustawy otrzymuje brzmienie określone w załączniku nr 1 do niniejszej ustawy;</w:t>
      </w:r>
    </w:p>
    <w:p w:rsidR="00980BE5" w:rsidRPr="00727457" w:rsidRDefault="00600A68" w:rsidP="00980BE5">
      <w:pPr>
        <w:widowControl/>
        <w:autoSpaceDE/>
        <w:autoSpaceDN/>
        <w:adjustRightInd/>
        <w:ind w:left="510" w:hanging="510"/>
        <w:jc w:val="both"/>
        <w:rPr>
          <w:rFonts w:ascii="Times" w:hAnsi="Times" w:cs="Times"/>
          <w:b/>
          <w:bCs/>
        </w:rPr>
      </w:pPr>
      <w:r>
        <w:rPr>
          <w:rFonts w:ascii="Times" w:hAnsi="Times" w:cs="Times"/>
          <w:bCs/>
        </w:rPr>
        <w:t>3</w:t>
      </w:r>
      <w:r w:rsidR="00BE39F7">
        <w:rPr>
          <w:rFonts w:ascii="Times" w:hAnsi="Times" w:cs="Times"/>
          <w:bCs/>
        </w:rPr>
        <w:t>7</w:t>
      </w:r>
      <w:r w:rsidR="00980BE5" w:rsidRPr="00727457">
        <w:rPr>
          <w:rFonts w:ascii="Times" w:hAnsi="Times" w:cs="Times"/>
          <w:bCs/>
        </w:rPr>
        <w:t xml:space="preserve">) </w:t>
      </w:r>
      <w:r w:rsidR="00657FFB">
        <w:rPr>
          <w:rFonts w:ascii="Times" w:hAnsi="Times" w:cs="Times"/>
          <w:bCs/>
        </w:rPr>
        <w:tab/>
      </w:r>
      <w:r w:rsidR="00980BE5" w:rsidRPr="00727457">
        <w:rPr>
          <w:rFonts w:ascii="Times" w:hAnsi="Times" w:cs="Times"/>
          <w:bCs/>
        </w:rPr>
        <w:t xml:space="preserve">po załączniku nr </w:t>
      </w:r>
      <w:r w:rsidR="005A212E">
        <w:rPr>
          <w:rFonts w:ascii="Times" w:hAnsi="Times" w:cs="Times"/>
          <w:bCs/>
        </w:rPr>
        <w:t>4</w:t>
      </w:r>
      <w:r w:rsidR="00980BE5" w:rsidRPr="00727457">
        <w:rPr>
          <w:rFonts w:ascii="Times" w:hAnsi="Times" w:cs="Times"/>
          <w:bCs/>
        </w:rPr>
        <w:t xml:space="preserve"> dodaje się załącznik nr </w:t>
      </w:r>
      <w:r w:rsidR="005A212E">
        <w:rPr>
          <w:rFonts w:ascii="Times" w:hAnsi="Times" w:cs="Times"/>
          <w:bCs/>
        </w:rPr>
        <w:t>4a</w:t>
      </w:r>
      <w:r w:rsidR="00980BE5" w:rsidRPr="00727457">
        <w:rPr>
          <w:rFonts w:ascii="Times" w:hAnsi="Times" w:cs="Times"/>
          <w:bCs/>
        </w:rPr>
        <w:t xml:space="preserve"> w brzmieniu określonym w załączniku nr 2 do niniejszej ustawy.</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2.</w:t>
      </w:r>
      <w:r w:rsidRPr="00727457">
        <w:rPr>
          <w:rFonts w:ascii="Times" w:hAnsi="Times" w:cs="Times"/>
        </w:rPr>
        <w:t xml:space="preserve"> W ustawie z dnia 13 września 1996 r. o utrzymaniu czystości i porządku w gminach (Dz. U. z 2019 r. poz. 2010 i 2020 oraz z 2020 r. poz. 150</w:t>
      </w:r>
      <w:r w:rsidR="00ED5D47">
        <w:rPr>
          <w:rFonts w:ascii="Times" w:hAnsi="Times" w:cs="Times"/>
        </w:rPr>
        <w:t>,</w:t>
      </w:r>
      <w:r w:rsidRPr="00727457">
        <w:rPr>
          <w:rFonts w:ascii="Times" w:hAnsi="Times" w:cs="Times"/>
        </w:rPr>
        <w:t xml:space="preserve"> 284</w:t>
      </w:r>
      <w:r w:rsidR="00781D15">
        <w:rPr>
          <w:rFonts w:ascii="Times" w:hAnsi="Times" w:cs="Times"/>
        </w:rPr>
        <w:t xml:space="preserve"> </w:t>
      </w:r>
      <w:r w:rsidR="00ED5D47">
        <w:rPr>
          <w:rFonts w:ascii="Times" w:hAnsi="Times" w:cs="Times"/>
        </w:rPr>
        <w:t>i 875</w:t>
      </w:r>
      <w:r w:rsidRPr="00727457">
        <w:rPr>
          <w:rFonts w:ascii="Times" w:hAnsi="Times" w:cs="Times"/>
        </w:rPr>
        <w:t>) wprowadza się następujące zmiany:</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ED5D47">
        <w:rPr>
          <w:rFonts w:ascii="Times" w:hAnsi="Times" w:cs="Times"/>
          <w:bCs/>
        </w:rPr>
        <w:t xml:space="preserve"> </w:t>
      </w:r>
      <w:r w:rsidRPr="00727457">
        <w:rPr>
          <w:rFonts w:ascii="Times" w:hAnsi="Times" w:cs="Times"/>
          <w:bCs/>
        </w:rPr>
        <w:t xml:space="preserve"> </w:t>
      </w:r>
      <w:r w:rsidR="001C19C6">
        <w:rPr>
          <w:rFonts w:ascii="Times" w:hAnsi="Times" w:cs="Times"/>
          <w:bCs/>
        </w:rPr>
        <w:t xml:space="preserve">w </w:t>
      </w:r>
      <w:r w:rsidR="001C19C6" w:rsidRPr="001C19C6">
        <w:rPr>
          <w:rFonts w:ascii="Times" w:hAnsi="Times" w:cs="Times"/>
          <w:bCs/>
        </w:rPr>
        <w:t xml:space="preserve">art. 1b </w:t>
      </w:r>
      <w:r w:rsidR="00ED5D47">
        <w:rPr>
          <w:rFonts w:ascii="Times" w:hAnsi="Times" w:cs="Times"/>
          <w:bCs/>
        </w:rPr>
        <w:t xml:space="preserve">dotychczasową </w:t>
      </w:r>
      <w:r w:rsidRPr="00727457">
        <w:rPr>
          <w:rFonts w:ascii="Times" w:hAnsi="Times" w:cs="Times"/>
          <w:bCs/>
        </w:rPr>
        <w:t>treść oznacza się jako ust. 1 i dodaje się ust. 2 w brzmieniu:</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w:t>
      </w:r>
      <w:r w:rsidR="00901D98">
        <w:rPr>
          <w:rFonts w:ascii="Times" w:hAnsi="Times" w:cs="Times"/>
        </w:rPr>
        <w:t>2</w:t>
      </w:r>
      <w:r w:rsidRPr="00727457">
        <w:rPr>
          <w:rFonts w:ascii="Times" w:hAnsi="Times" w:cs="Times"/>
        </w:rPr>
        <w:t>. Do postępowania z odpadami budowlanymi i rozbiórkowymi z gospodarstw domowych stosuje się przepisy dotyczące postępowania z odpadami komunalnymi,.”;</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2) w art. 3 w ust 2: </w:t>
      </w:r>
    </w:p>
    <w:p w:rsidR="00980BE5" w:rsidRPr="00727457" w:rsidRDefault="00980BE5">
      <w:pPr>
        <w:widowControl/>
        <w:autoSpaceDE/>
        <w:autoSpaceDN/>
        <w:adjustRightInd/>
        <w:ind w:left="986" w:hanging="476"/>
        <w:jc w:val="both"/>
        <w:rPr>
          <w:rFonts w:ascii="Times" w:hAnsi="Times" w:cs="Times"/>
          <w:bCs/>
        </w:rPr>
      </w:pPr>
      <w:r w:rsidRPr="00727457">
        <w:rPr>
          <w:rFonts w:ascii="Times" w:hAnsi="Times" w:cs="Times"/>
          <w:bCs/>
        </w:rPr>
        <w:t xml:space="preserve">a) </w:t>
      </w:r>
      <w:r w:rsidR="00D45825" w:rsidRPr="00D45825">
        <w:rPr>
          <w:rFonts w:ascii="Times" w:hAnsi="Times" w:cs="Times"/>
          <w:bCs/>
        </w:rPr>
        <w:t xml:space="preserve">w pkt 6 po wyrazach „„budowlanych i rozbiórkowych” dodaje się wyrazy </w:t>
      </w:r>
      <w:r w:rsidR="00C44300">
        <w:rPr>
          <w:rFonts w:ascii="Times" w:hAnsi="Times" w:cs="Times"/>
          <w:bCs/>
        </w:rPr>
        <w:t>„</w:t>
      </w:r>
      <w:r w:rsidR="00D45825" w:rsidRPr="005864F8">
        <w:rPr>
          <w:rFonts w:ascii="Times" w:hAnsi="Times" w:cs="Times"/>
          <w:bCs/>
        </w:rPr>
        <w:t>z</w:t>
      </w:r>
      <w:r w:rsidRPr="00727457">
        <w:rPr>
          <w:rFonts w:ascii="Times" w:hAnsi="Times" w:cs="Times"/>
          <w:bCs/>
        </w:rPr>
        <w:t xml:space="preserve"> gospodarstw domowych;”,</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w pkt 9 lit. c otrzymuje brzmienie:</w:t>
      </w:r>
    </w:p>
    <w:p w:rsidR="00980BE5" w:rsidRPr="00727457" w:rsidRDefault="00980BE5" w:rsidP="00980BE5">
      <w:pPr>
        <w:widowControl/>
        <w:autoSpaceDE/>
        <w:autoSpaceDN/>
        <w:adjustRightInd/>
        <w:ind w:left="1463" w:hanging="476"/>
        <w:jc w:val="both"/>
        <w:rPr>
          <w:rFonts w:ascii="Times" w:hAnsi="Times" w:cs="Times"/>
          <w:bCs/>
        </w:rPr>
      </w:pPr>
      <w:r w:rsidRPr="00727457">
        <w:rPr>
          <w:rFonts w:ascii="Times" w:hAnsi="Times" w:cs="Times"/>
          <w:bCs/>
        </w:rPr>
        <w:t xml:space="preserve">„c) </w:t>
      </w:r>
      <w:r w:rsidR="002C3664">
        <w:rPr>
          <w:rFonts w:ascii="Times" w:hAnsi="Times" w:cs="Times"/>
          <w:bCs/>
        </w:rPr>
        <w:tab/>
      </w:r>
      <w:r w:rsidRPr="00727457">
        <w:rPr>
          <w:rFonts w:ascii="Times" w:hAnsi="Times" w:cs="Times"/>
          <w:bCs/>
        </w:rPr>
        <w:t xml:space="preserve">osiągniętym przez gminę oraz podmioty odbierające odpady komunalne na podstawie umowy z właścicielem nieruchomości, w danym roku kalendarzowym, wymaganym poziomie przygotowania do ponownego użycia i recyklingu, poziomie składowania odpadów komunalnych i </w:t>
      </w:r>
      <w:r w:rsidR="00ED5D47">
        <w:rPr>
          <w:rFonts w:ascii="Times" w:hAnsi="Times" w:cs="Times"/>
          <w:bCs/>
        </w:rPr>
        <w:t xml:space="preserve">odpadów </w:t>
      </w:r>
      <w:r w:rsidRPr="00727457">
        <w:rPr>
          <w:rFonts w:ascii="Times" w:hAnsi="Times" w:cs="Times"/>
          <w:bCs/>
        </w:rPr>
        <w:t xml:space="preserve">pochodzących z przetwarzania odpadów komunalnych oraz poziomie ograniczenia masy odpadów komunalnych ulegających biodegradacji przekazywanych do składowania,”; </w:t>
      </w:r>
    </w:p>
    <w:p w:rsidR="00DF0CB9" w:rsidRPr="006A3BC5" w:rsidRDefault="00980BE5" w:rsidP="006A3BC5">
      <w:pPr>
        <w:widowControl/>
        <w:autoSpaceDE/>
        <w:autoSpaceDN/>
        <w:adjustRightInd/>
        <w:ind w:left="510" w:hanging="510"/>
        <w:jc w:val="both"/>
        <w:rPr>
          <w:rFonts w:ascii="Times" w:hAnsi="Times" w:cs="Times"/>
          <w:bCs/>
        </w:rPr>
      </w:pPr>
      <w:r w:rsidRPr="00DF0CB9">
        <w:rPr>
          <w:rFonts w:ascii="Times" w:hAnsi="Times" w:cs="Times"/>
          <w:bCs/>
        </w:rPr>
        <w:t xml:space="preserve">3) </w:t>
      </w:r>
      <w:r w:rsidR="00DF0CB9" w:rsidRPr="006A3BC5">
        <w:rPr>
          <w:rFonts w:ascii="Times" w:hAnsi="Times" w:cs="Times"/>
          <w:bCs/>
        </w:rPr>
        <w:t>po art. 3a dodaje się art. 3aa w brzmieniu:</w:t>
      </w:r>
    </w:p>
    <w:p w:rsidR="00DF0CB9" w:rsidRPr="006A3BC5" w:rsidRDefault="00DF0CB9" w:rsidP="006A3BC5">
      <w:pPr>
        <w:widowControl/>
        <w:suppressAutoHyphens/>
        <w:ind w:left="510" w:firstLine="510"/>
        <w:jc w:val="both"/>
        <w:rPr>
          <w:rFonts w:ascii="Times" w:hAnsi="Times" w:cs="Times"/>
        </w:rPr>
      </w:pPr>
      <w:r w:rsidRPr="006A3BC5">
        <w:rPr>
          <w:rFonts w:ascii="Times" w:hAnsi="Times" w:cs="Times"/>
        </w:rPr>
        <w:lastRenderedPageBreak/>
        <w:t>„Art. 3aa. Gminy są obowiązane osiągnąć za rok 2020 poziom recyklingu i przygotowania do ponownego użycia następujących frakcji odpadów komunalnych: papieru, metali, tworzyw sztucznych i szkła w wysokości co najmniej 50% wagowo.”;</w:t>
      </w:r>
    </w:p>
    <w:p w:rsidR="00DF0CB9" w:rsidRPr="006A3BC5" w:rsidRDefault="00DF0CB9" w:rsidP="006A3BC5">
      <w:pPr>
        <w:widowControl/>
        <w:autoSpaceDE/>
        <w:autoSpaceDN/>
        <w:adjustRightInd/>
        <w:ind w:left="510" w:hanging="510"/>
        <w:jc w:val="both"/>
        <w:rPr>
          <w:rFonts w:ascii="Times" w:hAnsi="Times" w:cs="Times"/>
          <w:bCs/>
        </w:rPr>
      </w:pPr>
      <w:r w:rsidRPr="00DF0CB9">
        <w:rPr>
          <w:rFonts w:ascii="Times" w:hAnsi="Times" w:cs="Times"/>
          <w:bCs/>
        </w:rPr>
        <w:t xml:space="preserve">4) </w:t>
      </w:r>
      <w:r w:rsidRPr="006A3BC5">
        <w:rPr>
          <w:rFonts w:ascii="Times" w:hAnsi="Times" w:cs="Times"/>
          <w:bCs/>
        </w:rPr>
        <w:t>w art. 3b:</w:t>
      </w:r>
    </w:p>
    <w:p w:rsidR="00DF0CB9" w:rsidRPr="007529ED" w:rsidRDefault="007529ED" w:rsidP="007529ED">
      <w:pPr>
        <w:widowControl/>
        <w:autoSpaceDE/>
        <w:autoSpaceDN/>
        <w:adjustRightInd/>
        <w:ind w:left="986" w:hanging="476"/>
        <w:jc w:val="both"/>
        <w:rPr>
          <w:rFonts w:ascii="Times" w:hAnsi="Times" w:cs="Times"/>
          <w:bCs/>
        </w:rPr>
      </w:pPr>
      <w:r>
        <w:rPr>
          <w:rFonts w:ascii="Times" w:hAnsi="Times" w:cs="Times"/>
          <w:bCs/>
        </w:rPr>
        <w:t>a)</w:t>
      </w:r>
      <w:r w:rsidR="00DF0CB9" w:rsidRPr="007529ED">
        <w:rPr>
          <w:rFonts w:ascii="Times" w:hAnsi="Times" w:cs="Times"/>
          <w:bCs/>
        </w:rPr>
        <w:t xml:space="preserve"> ust. 1 otrzymuje brzmienie:</w:t>
      </w:r>
    </w:p>
    <w:p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 xml:space="preserve">„1. Gminy są obowiązane osiągnąć poziom przygotowania do ponownego użycia i recyklingu odpadów komunalnych  w wysokości co najmniej: </w:t>
      </w:r>
    </w:p>
    <w:p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t xml:space="preserve">1) 55% wagowo – za rok 2025; </w:t>
      </w:r>
    </w:p>
    <w:p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t xml:space="preserve">2) 60% wagowo – za rok 2030; </w:t>
      </w:r>
    </w:p>
    <w:p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t>3) 65% wagowo – za rok 2035 i za każdy kolejny rok.”,</w:t>
      </w:r>
    </w:p>
    <w:p w:rsidR="00DF0CB9" w:rsidRPr="007529ED" w:rsidRDefault="007529ED" w:rsidP="007529ED">
      <w:pPr>
        <w:widowControl/>
        <w:autoSpaceDE/>
        <w:autoSpaceDN/>
        <w:adjustRightInd/>
        <w:ind w:left="986" w:hanging="476"/>
        <w:jc w:val="both"/>
        <w:rPr>
          <w:rFonts w:ascii="Times" w:hAnsi="Times" w:cs="Times"/>
          <w:bCs/>
        </w:rPr>
      </w:pPr>
      <w:r>
        <w:rPr>
          <w:rFonts w:ascii="Times" w:hAnsi="Times" w:cs="Times"/>
          <w:bCs/>
        </w:rPr>
        <w:t xml:space="preserve">b) </w:t>
      </w:r>
      <w:r w:rsidR="00DF0CB9" w:rsidRPr="007529ED">
        <w:rPr>
          <w:rFonts w:ascii="Times" w:hAnsi="Times" w:cs="Times"/>
          <w:bCs/>
        </w:rPr>
        <w:t>po ust. 1 dodaje się ust. 1a i 1b  w brzmieniu:</w:t>
      </w:r>
    </w:p>
    <w:p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 xml:space="preserve">„1a. Gminy są obowiązane osiągnąć poziom przygotowania do ponownego użycia i recyklingu odpadów komunalnych w </w:t>
      </w:r>
      <w:bookmarkStart w:id="21" w:name="_Hlk47680973"/>
      <w:r w:rsidRPr="007529ED">
        <w:rPr>
          <w:rFonts w:ascii="Times" w:hAnsi="Times" w:cs="Times"/>
        </w:rPr>
        <w:t>latach 2021-2024, 2026-2029 i 2031-2034</w:t>
      </w:r>
      <w:bookmarkEnd w:id="21"/>
      <w:r w:rsidRPr="007529ED">
        <w:rPr>
          <w:rFonts w:ascii="Times" w:hAnsi="Times" w:cs="Times"/>
        </w:rPr>
        <w:t>, w wysokości co najmniej określonej w przepisach wydanych na podstawie ust. 3.</w:t>
      </w:r>
    </w:p>
    <w:p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1b. Poziom przygotowania do ponownego użycia i recyklingu odpadów komunalnych oblicza się jako stosunek masy wytworzonych odpadów komunalnych do masy odpadów komunalnych przygotowanych do ponownego użycia i poddanych recyklingowi.”,</w:t>
      </w:r>
    </w:p>
    <w:p w:rsidR="00E96D4A" w:rsidRDefault="00DF0CB9" w:rsidP="007529ED">
      <w:pPr>
        <w:widowControl/>
        <w:autoSpaceDE/>
        <w:autoSpaceDN/>
        <w:adjustRightInd/>
        <w:ind w:left="986" w:hanging="476"/>
        <w:jc w:val="both"/>
        <w:rPr>
          <w:rFonts w:ascii="Times" w:hAnsi="Times" w:cs="Times"/>
          <w:bCs/>
        </w:rPr>
      </w:pPr>
      <w:r w:rsidRPr="007529ED">
        <w:rPr>
          <w:rFonts w:ascii="Times" w:hAnsi="Times" w:cs="Times"/>
          <w:bCs/>
        </w:rPr>
        <w:t>c) ust. 2</w:t>
      </w:r>
      <w:r w:rsidR="00E96D4A">
        <w:rPr>
          <w:rFonts w:ascii="Times" w:hAnsi="Times" w:cs="Times"/>
          <w:bCs/>
        </w:rPr>
        <w:t xml:space="preserve"> otrzymuje brzmienie:</w:t>
      </w:r>
    </w:p>
    <w:p w:rsidR="00DF0CB9" w:rsidRPr="007529ED" w:rsidRDefault="00E96D4A" w:rsidP="007529ED">
      <w:pPr>
        <w:widowControl/>
        <w:autoSpaceDE/>
        <w:autoSpaceDN/>
        <w:adjustRightInd/>
        <w:ind w:left="986" w:hanging="476"/>
        <w:jc w:val="both"/>
        <w:rPr>
          <w:rFonts w:ascii="Times" w:hAnsi="Times" w:cs="Times"/>
          <w:bCs/>
        </w:rPr>
      </w:pPr>
      <w:r w:rsidRPr="00E96D4A">
        <w:rPr>
          <w:rFonts w:ascii="Times" w:hAnsi="Times" w:cs="Times"/>
          <w:bCs/>
        </w:rPr>
        <w:t>„2. Przy obliczaniu poziomów, o których mowa w ust. 1, nie uwzględnia się odpadów budowlanych i rozbiórkowych z gospodarstw domowych.”</w:t>
      </w:r>
      <w:r w:rsidR="00DF0CB9" w:rsidRPr="007529ED">
        <w:rPr>
          <w:rFonts w:ascii="Times" w:hAnsi="Times" w:cs="Times"/>
          <w:bCs/>
        </w:rPr>
        <w:t>,</w:t>
      </w:r>
    </w:p>
    <w:p w:rsidR="00240BD7" w:rsidRPr="007529ED" w:rsidRDefault="00240BD7" w:rsidP="007529ED">
      <w:pPr>
        <w:widowControl/>
        <w:autoSpaceDE/>
        <w:autoSpaceDN/>
        <w:adjustRightInd/>
        <w:ind w:left="986" w:hanging="476"/>
        <w:jc w:val="both"/>
        <w:rPr>
          <w:rFonts w:ascii="Times" w:hAnsi="Times" w:cs="Times"/>
          <w:bCs/>
        </w:rPr>
      </w:pPr>
      <w:r w:rsidRPr="007529ED">
        <w:rPr>
          <w:rFonts w:ascii="Times" w:hAnsi="Times" w:cs="Times"/>
          <w:bCs/>
        </w:rPr>
        <w:t>d) dodaje się ust. 2a</w:t>
      </w:r>
      <w:r w:rsidR="006A3BC5" w:rsidRPr="007529ED">
        <w:rPr>
          <w:rFonts w:ascii="Times" w:hAnsi="Times" w:cs="Times"/>
          <w:bCs/>
        </w:rPr>
        <w:t xml:space="preserve"> i 2b</w:t>
      </w:r>
      <w:r w:rsidRPr="007529ED">
        <w:rPr>
          <w:rFonts w:ascii="Times" w:hAnsi="Times" w:cs="Times"/>
          <w:bCs/>
        </w:rPr>
        <w:t xml:space="preserve"> w brzmieniu:</w:t>
      </w:r>
    </w:p>
    <w:p w:rsidR="00240BD7" w:rsidRPr="007529ED" w:rsidRDefault="00240BD7" w:rsidP="007529ED">
      <w:pPr>
        <w:widowControl/>
        <w:suppressAutoHyphens/>
        <w:ind w:left="510" w:firstLine="510"/>
        <w:jc w:val="both"/>
        <w:rPr>
          <w:rFonts w:ascii="Times" w:hAnsi="Times" w:cs="Times"/>
        </w:rPr>
      </w:pPr>
      <w:r w:rsidRPr="007529ED">
        <w:rPr>
          <w:rFonts w:ascii="Times" w:hAnsi="Times" w:cs="Times"/>
        </w:rPr>
        <w:t>„2a. Gminy są obowiązane nie przekraczać poziomu składowania odpadów komunalnych i odpadów pochodzących z przetwarzania odpadów komunalnych, zwanego dalej „poziomem składowania”, w wysokości:</w:t>
      </w:r>
    </w:p>
    <w:p w:rsidR="00240BD7" w:rsidRPr="007529ED" w:rsidRDefault="00240BD7" w:rsidP="007529ED">
      <w:pPr>
        <w:widowControl/>
        <w:autoSpaceDE/>
        <w:autoSpaceDN/>
        <w:adjustRightInd/>
        <w:ind w:left="1020" w:hanging="510"/>
        <w:jc w:val="both"/>
        <w:rPr>
          <w:rFonts w:ascii="Times" w:hAnsi="Times" w:cs="Times"/>
          <w:bCs/>
        </w:rPr>
      </w:pPr>
      <w:r w:rsidRPr="007529ED">
        <w:rPr>
          <w:rFonts w:ascii="Times" w:hAnsi="Times" w:cs="Times"/>
          <w:bCs/>
        </w:rPr>
        <w:t xml:space="preserve">1) 30% wagowo rocznie za każdy rok w latach 2025-2029; </w:t>
      </w:r>
    </w:p>
    <w:p w:rsidR="00240BD7" w:rsidRPr="007529ED" w:rsidRDefault="00240BD7" w:rsidP="007529ED">
      <w:pPr>
        <w:widowControl/>
        <w:autoSpaceDE/>
        <w:autoSpaceDN/>
        <w:adjustRightInd/>
        <w:ind w:left="1020" w:hanging="510"/>
        <w:jc w:val="both"/>
        <w:rPr>
          <w:rFonts w:ascii="Times" w:hAnsi="Times" w:cs="Times"/>
          <w:bCs/>
        </w:rPr>
      </w:pPr>
      <w:r w:rsidRPr="007529ED">
        <w:rPr>
          <w:rFonts w:ascii="Times" w:hAnsi="Times" w:cs="Times"/>
          <w:bCs/>
        </w:rPr>
        <w:t xml:space="preserve">2) 20% wagowo rocznie za każdy rok w latach 2030-2034; </w:t>
      </w:r>
    </w:p>
    <w:p w:rsidR="006A3BC5" w:rsidRPr="007529ED" w:rsidRDefault="00240BD7" w:rsidP="007529ED">
      <w:pPr>
        <w:widowControl/>
        <w:autoSpaceDE/>
        <w:autoSpaceDN/>
        <w:adjustRightInd/>
        <w:ind w:left="1020" w:hanging="510"/>
        <w:jc w:val="both"/>
        <w:rPr>
          <w:rFonts w:ascii="Times" w:hAnsi="Times" w:cs="Times"/>
          <w:bCs/>
        </w:rPr>
      </w:pPr>
      <w:r w:rsidRPr="007529ED">
        <w:rPr>
          <w:rFonts w:ascii="Times" w:hAnsi="Times" w:cs="Times"/>
          <w:bCs/>
        </w:rPr>
        <w:t>3) 10% wagowo rocznie w 2035 r. i za każdy kolejny rok.</w:t>
      </w:r>
    </w:p>
    <w:p w:rsidR="00240BD7" w:rsidRPr="007529ED" w:rsidRDefault="006A3BC5" w:rsidP="007529ED">
      <w:pPr>
        <w:widowControl/>
        <w:suppressAutoHyphens/>
        <w:ind w:left="510" w:firstLine="510"/>
        <w:jc w:val="both"/>
        <w:rPr>
          <w:rFonts w:ascii="Times" w:hAnsi="Times" w:cs="Times"/>
        </w:rPr>
      </w:pPr>
      <w:r w:rsidRPr="007529ED">
        <w:rPr>
          <w:rFonts w:ascii="Times" w:hAnsi="Times" w:cs="Times"/>
        </w:rPr>
        <w:t>2b. Poziom składowania oblicza się jako stosunek masy wytworzonych odpadów komunalnych do masy odpadów komunalnych i odpadów pochodzących z przetwarzania odpadów komunalnych przekazanych do składowani</w:t>
      </w:r>
      <w:r w:rsidR="00E278EF">
        <w:rPr>
          <w:rFonts w:ascii="Times" w:hAnsi="Times" w:cs="Times"/>
        </w:rPr>
        <w:t>a</w:t>
      </w:r>
      <w:r w:rsidRPr="007529ED">
        <w:rPr>
          <w:rFonts w:ascii="Times" w:hAnsi="Times" w:cs="Times"/>
        </w:rPr>
        <w:t>,</w:t>
      </w:r>
      <w:r w:rsidR="00240BD7" w:rsidRPr="007529ED">
        <w:rPr>
          <w:rFonts w:ascii="Times" w:hAnsi="Times" w:cs="Times"/>
        </w:rPr>
        <w:t>”,</w:t>
      </w:r>
    </w:p>
    <w:p w:rsidR="00DF0CB9" w:rsidRPr="007529ED" w:rsidRDefault="00240BD7" w:rsidP="007529ED">
      <w:pPr>
        <w:widowControl/>
        <w:autoSpaceDE/>
        <w:autoSpaceDN/>
        <w:adjustRightInd/>
        <w:ind w:left="986" w:hanging="476"/>
        <w:jc w:val="both"/>
        <w:rPr>
          <w:rFonts w:ascii="Times" w:hAnsi="Times" w:cs="Times"/>
          <w:bCs/>
        </w:rPr>
      </w:pPr>
      <w:r w:rsidRPr="007529ED">
        <w:rPr>
          <w:rFonts w:ascii="Times" w:hAnsi="Times" w:cs="Times"/>
          <w:bCs/>
        </w:rPr>
        <w:t>e</w:t>
      </w:r>
      <w:r w:rsidR="00DF0CB9" w:rsidRPr="007529ED">
        <w:rPr>
          <w:rFonts w:ascii="Times" w:hAnsi="Times" w:cs="Times"/>
          <w:bCs/>
        </w:rPr>
        <w:t>) ust. 3 otrzymuje brzmienie:</w:t>
      </w:r>
    </w:p>
    <w:p w:rsidR="00DF0CB9" w:rsidRPr="007529ED" w:rsidRDefault="00DF0CB9" w:rsidP="007529ED">
      <w:pPr>
        <w:widowControl/>
        <w:suppressAutoHyphens/>
        <w:ind w:left="510" w:firstLine="510"/>
        <w:jc w:val="both"/>
        <w:rPr>
          <w:rFonts w:ascii="Times" w:hAnsi="Times" w:cs="Times"/>
        </w:rPr>
      </w:pPr>
      <w:r w:rsidRPr="007529ED">
        <w:rPr>
          <w:rFonts w:ascii="Times" w:hAnsi="Times" w:cs="Times"/>
        </w:rPr>
        <w:t>„3. Minister właściwy do spraw klimatu określi, w drodze rozporządzenia:</w:t>
      </w:r>
    </w:p>
    <w:p w:rsidR="00DF0CB9" w:rsidRPr="007529ED" w:rsidRDefault="00DF0CB9" w:rsidP="007529ED">
      <w:pPr>
        <w:widowControl/>
        <w:autoSpaceDE/>
        <w:autoSpaceDN/>
        <w:adjustRightInd/>
        <w:ind w:left="1020" w:hanging="510"/>
        <w:jc w:val="both"/>
        <w:rPr>
          <w:rFonts w:ascii="Times" w:hAnsi="Times" w:cs="Times"/>
          <w:bCs/>
        </w:rPr>
      </w:pPr>
      <w:r w:rsidRPr="007529ED">
        <w:rPr>
          <w:rFonts w:ascii="Times" w:hAnsi="Times" w:cs="Times"/>
          <w:bCs/>
        </w:rPr>
        <w:lastRenderedPageBreak/>
        <w:t xml:space="preserve">1) </w:t>
      </w:r>
      <w:r w:rsidR="00E278EF">
        <w:rPr>
          <w:rFonts w:ascii="Times" w:hAnsi="Times" w:cs="Times"/>
          <w:bCs/>
        </w:rPr>
        <w:tab/>
      </w:r>
      <w:r w:rsidRPr="007529ED">
        <w:rPr>
          <w:rFonts w:ascii="Times" w:hAnsi="Times" w:cs="Times"/>
          <w:bCs/>
        </w:rPr>
        <w:t>poziomy przygotowania do ponownego użycia i recyklingu odpadów komunalnych, które gmina jest obowiązana osiągnąć w latach 2021-2024, 2026-2029 i 2031-2034, uwzględniając potrzebę osiągnięcia poziomów określonych w ust. 1;</w:t>
      </w:r>
    </w:p>
    <w:p w:rsidR="00DF0CB9" w:rsidRDefault="00DF0CB9" w:rsidP="007529ED">
      <w:pPr>
        <w:widowControl/>
        <w:autoSpaceDE/>
        <w:autoSpaceDN/>
        <w:adjustRightInd/>
        <w:ind w:left="1020" w:hanging="510"/>
        <w:jc w:val="both"/>
        <w:rPr>
          <w:rFonts w:cs="Times New Roman"/>
          <w:szCs w:val="24"/>
        </w:rPr>
      </w:pPr>
      <w:r w:rsidRPr="007529ED">
        <w:rPr>
          <w:rFonts w:ascii="Times" w:hAnsi="Times" w:cs="Times"/>
          <w:bCs/>
        </w:rPr>
        <w:t xml:space="preserve">2) </w:t>
      </w:r>
      <w:r w:rsidR="00E278EF">
        <w:rPr>
          <w:rFonts w:ascii="Times" w:hAnsi="Times" w:cs="Times"/>
          <w:bCs/>
        </w:rPr>
        <w:tab/>
      </w:r>
      <w:r w:rsidRPr="007529ED">
        <w:rPr>
          <w:rFonts w:ascii="Times" w:hAnsi="Times" w:cs="Times"/>
          <w:bCs/>
        </w:rPr>
        <w:t>sposób obliczania poziomów przygotowania do ponownego użycia i recyklingu oraz warunki zaliczania masy odpadów komunalnych do masy odpadów przygotowanych do ponownego użycia i poddanych recyklingowi, kierując się koniecznością możliwości</w:t>
      </w:r>
      <w:r w:rsidRPr="006D2499">
        <w:rPr>
          <w:rFonts w:cs="Times New Roman"/>
          <w:szCs w:val="24"/>
        </w:rPr>
        <w:t xml:space="preserve"> zweryfikowania ich osiągnięcia przez każdą gminę oraz przepisami Unii Europejskiej</w:t>
      </w:r>
      <w:r w:rsidRPr="00CB31A5">
        <w:rPr>
          <w:rFonts w:cs="Times New Roman"/>
          <w:szCs w:val="24"/>
        </w:rPr>
        <w:t>.”,</w:t>
      </w:r>
    </w:p>
    <w:p w:rsidR="00240BD7" w:rsidRPr="00240BD7" w:rsidRDefault="00240BD7" w:rsidP="00240BD7">
      <w:pPr>
        <w:pStyle w:val="divparagraph"/>
        <w:spacing w:after="160"/>
        <w:ind w:left="357"/>
        <w:jc w:val="both"/>
        <w:rPr>
          <w:rFonts w:ascii="Times New Roman" w:hAnsi="Times New Roman" w:cs="Times New Roman"/>
          <w:sz w:val="24"/>
          <w:szCs w:val="24"/>
        </w:rPr>
      </w:pPr>
      <w:r>
        <w:rPr>
          <w:rFonts w:ascii="Times New Roman" w:hAnsi="Times New Roman" w:cs="Times New Roman"/>
          <w:sz w:val="24"/>
          <w:szCs w:val="24"/>
        </w:rPr>
        <w:t>f</w:t>
      </w:r>
      <w:r w:rsidRPr="00240BD7">
        <w:rPr>
          <w:rFonts w:ascii="Times New Roman" w:hAnsi="Times New Roman" w:cs="Times New Roman"/>
          <w:sz w:val="24"/>
          <w:szCs w:val="24"/>
        </w:rPr>
        <w:t>) dodaje się ust. 4 w brzmieniu:</w:t>
      </w:r>
    </w:p>
    <w:p w:rsidR="00240BD7" w:rsidRPr="007529ED" w:rsidRDefault="00240BD7" w:rsidP="007529ED">
      <w:pPr>
        <w:widowControl/>
        <w:suppressAutoHyphens/>
        <w:ind w:left="510" w:firstLine="510"/>
        <w:jc w:val="both"/>
        <w:rPr>
          <w:rFonts w:ascii="Times" w:hAnsi="Times" w:cs="Times"/>
        </w:rPr>
      </w:pPr>
      <w:r w:rsidRPr="007529ED">
        <w:rPr>
          <w:rFonts w:ascii="Times" w:hAnsi="Times" w:cs="Times"/>
        </w:rPr>
        <w:t>„4. Minister właściwy do spraw klimatu określi, w drodze rozporządzenia, sposób obliczania poziomu składowania, o którym mowa w ust. 2a, kierując się zapewnieniem możliwości zweryfikowania ich osiągnięcia przez każdą gminę.</w:t>
      </w:r>
      <w:r w:rsidR="007529ED">
        <w:rPr>
          <w:rFonts w:ascii="Times" w:hAnsi="Times" w:cs="Times"/>
        </w:rPr>
        <w:t>”;</w:t>
      </w:r>
    </w:p>
    <w:p w:rsidR="00980BE5" w:rsidRPr="00727457" w:rsidRDefault="00DF0CB9" w:rsidP="00980BE5">
      <w:pPr>
        <w:widowControl/>
        <w:autoSpaceDE/>
        <w:autoSpaceDN/>
        <w:adjustRightInd/>
        <w:ind w:left="510" w:hanging="510"/>
        <w:jc w:val="both"/>
        <w:rPr>
          <w:rFonts w:ascii="Times" w:hAnsi="Times" w:cs="Times"/>
          <w:bCs/>
        </w:rPr>
      </w:pPr>
      <w:bookmarkStart w:id="22" w:name="mip51065428"/>
      <w:bookmarkStart w:id="23" w:name="mip51065429"/>
      <w:bookmarkStart w:id="24" w:name="mip51065430"/>
      <w:bookmarkEnd w:id="22"/>
      <w:bookmarkEnd w:id="23"/>
      <w:bookmarkEnd w:id="24"/>
      <w:r>
        <w:rPr>
          <w:rFonts w:ascii="Times" w:hAnsi="Times" w:cs="Times"/>
          <w:bCs/>
        </w:rPr>
        <w:t>5</w:t>
      </w:r>
      <w:r w:rsidR="00980BE5" w:rsidRPr="00727457">
        <w:rPr>
          <w:rFonts w:ascii="Times" w:hAnsi="Times" w:cs="Times"/>
          <w:bCs/>
        </w:rPr>
        <w:t>) w art. 4 w ust. 2 w pkt 1 lit. b otrzymuje brzmienie:</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oraz odpadów tekstyliów i odzieży, a także odpadów budowlanych i rozbiórkowych </w:t>
      </w:r>
      <w:r w:rsidR="00D45825">
        <w:rPr>
          <w:rFonts w:ascii="Times" w:hAnsi="Times" w:cs="Times"/>
          <w:bCs/>
        </w:rPr>
        <w:t>z gospodarstw domowych</w:t>
      </w:r>
      <w:r w:rsidR="00ED5D47">
        <w:rPr>
          <w:rFonts w:ascii="Times" w:hAnsi="Times" w:cs="Times"/>
          <w:bCs/>
        </w:rPr>
        <w:t>,</w:t>
      </w:r>
      <w:r w:rsidRPr="00727457">
        <w:rPr>
          <w:rFonts w:ascii="Times" w:hAnsi="Times" w:cs="Times"/>
          <w:bCs/>
        </w:rPr>
        <w:t>”;</w:t>
      </w:r>
    </w:p>
    <w:p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6</w:t>
      </w:r>
      <w:r w:rsidR="00980BE5" w:rsidRPr="00727457">
        <w:rPr>
          <w:rFonts w:ascii="Times" w:hAnsi="Times" w:cs="Times"/>
          <w:bCs/>
        </w:rPr>
        <w:t>) w art. 6r:</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2d  po wyrazach „przyjmowanie odpadów” dodaje wyrazy „,o których mowa w art. 3 ust. 2 pkt 6,”,</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3a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„3a. W uchwale, o której mowa w ust. 3, dopuszcza się ograniczenie ilości zużytych opon i odpadów wielkogabarytowych, stanowiących odpady komunalne, oraz odpadów budowlanych i rozbiórkowych z gospodarstw domowych, </w:t>
      </w:r>
      <w:r w:rsidRPr="00727457">
        <w:rPr>
          <w:rFonts w:ascii="Times" w:hAnsi="Times" w:cs="Times"/>
          <w:bCs/>
        </w:rPr>
        <w:lastRenderedPageBreak/>
        <w:t>odbieranych lub przyjmowanych przez punkty selektywnego zbierania odpadów komunalnych od właścicieli nieruchomości w zamian za pobraną opłatę za gospodarowanie odpadami komunalnymi.”;</w:t>
      </w:r>
    </w:p>
    <w:p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7</w:t>
      </w:r>
      <w:r w:rsidR="00980BE5" w:rsidRPr="00727457">
        <w:rPr>
          <w:rFonts w:ascii="Times" w:hAnsi="Times" w:cs="Times"/>
          <w:bCs/>
        </w:rPr>
        <w:t>) art. 9g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„Art. 9g. Podmiot odbierający odpady komunalne na podstawie umowy z właścicielem nieruchomości jest obowiązany do osiągnięcia w danym roku kalendarzowym w odniesieniu do masy odebranych przez siebie odpadów komunalnych poziomu przygotowania do ponownego użycia i recyklingu oraz poziomu ograniczenia masy odpadów komunalnych ulegających biodegradacji przekazywanych do składowania, określonych w art. 3b ust. 1</w:t>
      </w:r>
      <w:r w:rsidR="008C7A2F">
        <w:rPr>
          <w:rFonts w:ascii="Times" w:hAnsi="Times" w:cs="Times"/>
        </w:rPr>
        <w:t xml:space="preserve"> albo w</w:t>
      </w:r>
      <w:r w:rsidR="004149E6">
        <w:rPr>
          <w:rFonts w:ascii="Times" w:hAnsi="Times" w:cs="Times"/>
        </w:rPr>
        <w:t xml:space="preserve"> przepisach wydanych na podstawie art. 3b ust. 3 pkt 1</w:t>
      </w:r>
      <w:r w:rsidRPr="00727457">
        <w:rPr>
          <w:rFonts w:ascii="Times" w:hAnsi="Times" w:cs="Times"/>
        </w:rPr>
        <w:t xml:space="preserve"> oraz w przepisach wydanych na podstawie art. 3c ust. 2, a także do nieprzekroczenia poziomu składowania określonego w art. 3b ust. 2a.”;</w:t>
      </w:r>
    </w:p>
    <w:p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8</w:t>
      </w:r>
      <w:r w:rsidR="00980BE5" w:rsidRPr="00727457">
        <w:rPr>
          <w:rFonts w:ascii="Times" w:hAnsi="Times" w:cs="Times"/>
          <w:bCs/>
        </w:rPr>
        <w:t xml:space="preserve">) </w:t>
      </w:r>
      <w:bookmarkStart w:id="25" w:name="_Hlk27486057"/>
      <w:r w:rsidR="00980BE5" w:rsidRPr="00727457">
        <w:rPr>
          <w:rFonts w:ascii="Times" w:hAnsi="Times" w:cs="Times"/>
          <w:bCs/>
        </w:rPr>
        <w:t>w art. 9n:</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t>
      </w:r>
      <w:r w:rsidR="00ED5D47">
        <w:rPr>
          <w:rFonts w:ascii="Times" w:hAnsi="Times" w:cs="Times"/>
          <w:bCs/>
        </w:rPr>
        <w:t xml:space="preserve">w </w:t>
      </w:r>
      <w:r w:rsidRPr="00727457">
        <w:rPr>
          <w:rFonts w:ascii="Times" w:hAnsi="Times" w:cs="Times"/>
          <w:bCs/>
        </w:rPr>
        <w:t xml:space="preserve">ust. 3 </w:t>
      </w:r>
      <w:r w:rsidR="00ED5D47">
        <w:rPr>
          <w:rFonts w:ascii="Times" w:hAnsi="Times" w:cs="Times"/>
          <w:bCs/>
        </w:rPr>
        <w:t xml:space="preserve">w </w:t>
      </w:r>
      <w:r w:rsidRPr="00727457">
        <w:rPr>
          <w:rFonts w:ascii="Times" w:hAnsi="Times" w:cs="Times"/>
          <w:bCs/>
        </w:rPr>
        <w:t>pkt 3 uchyla się lit</w:t>
      </w:r>
      <w:r w:rsidR="00ED5D47">
        <w:rPr>
          <w:rFonts w:ascii="Times" w:hAnsi="Times" w:cs="Times"/>
          <w:bCs/>
        </w:rPr>
        <w:t>.</w:t>
      </w:r>
      <w:r w:rsidRPr="00727457">
        <w:rPr>
          <w:rFonts w:ascii="Times" w:hAnsi="Times" w:cs="Times"/>
          <w:bCs/>
        </w:rPr>
        <w:t xml:space="preserve"> d,</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4 otrzymuje brzmienie:</w:t>
      </w:r>
    </w:p>
    <w:p w:rsidR="00980BE5" w:rsidRPr="00E25D90" w:rsidRDefault="00980BE5" w:rsidP="00E25D90">
      <w:pPr>
        <w:widowControl/>
        <w:suppressAutoHyphens/>
        <w:ind w:left="510" w:firstLine="510"/>
        <w:jc w:val="both"/>
        <w:rPr>
          <w:rFonts w:ascii="Times" w:hAnsi="Times" w:cs="Times"/>
        </w:rPr>
      </w:pPr>
      <w:r w:rsidRPr="00E25D90">
        <w:rPr>
          <w:rFonts w:ascii="Times" w:hAnsi="Times" w:cs="Times"/>
        </w:rPr>
        <w:t>„4. Podmiot odbierający odpady komunalne na podstawie umowy z właścicielem nieruchomości jest obowiązany zamieścić w rocznym sprawozdaniu także informacje o osiągniętym poziomie przygotowania do ponownego użycia i recyklingu</w:t>
      </w:r>
      <w:r w:rsidR="00E278EF">
        <w:rPr>
          <w:rFonts w:ascii="Times" w:hAnsi="Times" w:cs="Times"/>
        </w:rPr>
        <w:t xml:space="preserve"> odpadów komunalnych</w:t>
      </w:r>
      <w:r w:rsidRPr="00E25D90">
        <w:rPr>
          <w:rFonts w:ascii="Times" w:hAnsi="Times" w:cs="Times"/>
        </w:rPr>
        <w:t>, poziomie ograniczenia masy odpadów komunalnych ulegających biodegradacji przekazywanych do składowania oraz poziomie składowania.”;</w:t>
      </w:r>
    </w:p>
    <w:bookmarkEnd w:id="25"/>
    <w:p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9</w:t>
      </w:r>
      <w:r w:rsidR="00980BE5" w:rsidRPr="00727457">
        <w:rPr>
          <w:rFonts w:ascii="Times" w:hAnsi="Times" w:cs="Times"/>
          <w:bCs/>
        </w:rPr>
        <w:t>) w art. 9na w ust. 3 w pkt 3:</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lit. a po wyrazie „komunalnych” dodaje się wyrazy: „i odpadów innych niż komunalne,”,</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lit</w:t>
      </w:r>
      <w:r w:rsidR="00540BF4">
        <w:rPr>
          <w:rFonts w:ascii="Times" w:hAnsi="Times" w:cs="Times"/>
          <w:bCs/>
        </w:rPr>
        <w:t>.</w:t>
      </w:r>
      <w:r w:rsidRPr="00727457">
        <w:rPr>
          <w:rFonts w:ascii="Times" w:hAnsi="Times" w:cs="Times"/>
          <w:bCs/>
        </w:rPr>
        <w:t xml:space="preserve"> d otrzymuje brzmienie:</w:t>
      </w:r>
    </w:p>
    <w:p w:rsidR="00980BE5" w:rsidRPr="00727457" w:rsidRDefault="00980BE5" w:rsidP="00980BE5">
      <w:pPr>
        <w:widowControl/>
        <w:autoSpaceDE/>
        <w:autoSpaceDN/>
        <w:adjustRightInd/>
        <w:ind w:left="1463" w:hanging="476"/>
        <w:jc w:val="both"/>
        <w:rPr>
          <w:rFonts w:ascii="Times" w:hAnsi="Times" w:cs="Times"/>
          <w:bCs/>
        </w:rPr>
      </w:pPr>
      <w:r w:rsidRPr="00727457">
        <w:rPr>
          <w:rFonts w:ascii="Times" w:hAnsi="Times" w:cs="Times"/>
          <w:bCs/>
        </w:rPr>
        <w:t>„d) produktów przyjętych do ponownego użycia i naprawy</w:t>
      </w:r>
      <w:r w:rsidR="00540BF4">
        <w:rPr>
          <w:rFonts w:ascii="Times" w:hAnsi="Times" w:cs="Times"/>
          <w:bCs/>
        </w:rPr>
        <w:t>.</w:t>
      </w:r>
      <w:r w:rsidRPr="00727457">
        <w:rPr>
          <w:rFonts w:ascii="Times" w:hAnsi="Times" w:cs="Times"/>
          <w:bCs/>
        </w:rPr>
        <w:t>”;</w:t>
      </w:r>
    </w:p>
    <w:p w:rsidR="00980BE5" w:rsidRPr="00727457" w:rsidRDefault="00DF0CB9" w:rsidP="00980BE5">
      <w:pPr>
        <w:widowControl/>
        <w:autoSpaceDE/>
        <w:autoSpaceDN/>
        <w:adjustRightInd/>
        <w:ind w:left="510" w:hanging="510"/>
        <w:jc w:val="both"/>
        <w:rPr>
          <w:rFonts w:ascii="Times" w:hAnsi="Times" w:cs="Times"/>
          <w:bCs/>
        </w:rPr>
      </w:pPr>
      <w:r>
        <w:rPr>
          <w:rFonts w:ascii="Times" w:hAnsi="Times" w:cs="Times"/>
          <w:bCs/>
        </w:rPr>
        <w:t>10</w:t>
      </w:r>
      <w:r w:rsidR="00980BE5" w:rsidRPr="00727457">
        <w:rPr>
          <w:rFonts w:ascii="Times" w:hAnsi="Times" w:cs="Times"/>
          <w:bCs/>
        </w:rPr>
        <w:t>) w art. 9oa w ust. 2 uchyla się pkt 2;</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DF0CB9">
        <w:rPr>
          <w:rFonts w:ascii="Times" w:hAnsi="Times" w:cs="Times"/>
          <w:bCs/>
        </w:rPr>
        <w:t>1</w:t>
      </w:r>
      <w:r w:rsidRPr="00727457">
        <w:rPr>
          <w:rFonts w:ascii="Times" w:hAnsi="Times" w:cs="Times"/>
          <w:bCs/>
        </w:rPr>
        <w:t>) w art. 9q w ust. 3:</w:t>
      </w:r>
    </w:p>
    <w:p w:rsidR="00980BE5" w:rsidRPr="00727457" w:rsidRDefault="00E30211" w:rsidP="00980BE5">
      <w:pPr>
        <w:widowControl/>
        <w:autoSpaceDE/>
        <w:autoSpaceDN/>
        <w:adjustRightInd/>
        <w:ind w:left="986" w:hanging="476"/>
        <w:jc w:val="both"/>
        <w:rPr>
          <w:rFonts w:ascii="Times" w:hAnsi="Times" w:cs="Times"/>
          <w:bCs/>
        </w:rPr>
      </w:pPr>
      <w:r>
        <w:rPr>
          <w:rFonts w:ascii="Times" w:hAnsi="Times" w:cs="Times"/>
          <w:bCs/>
        </w:rPr>
        <w:t>a</w:t>
      </w:r>
      <w:r w:rsidR="00980BE5" w:rsidRPr="00727457">
        <w:rPr>
          <w:rFonts w:ascii="Times" w:hAnsi="Times" w:cs="Times"/>
          <w:bCs/>
        </w:rPr>
        <w:t>) po pkt 3 dodaje się pkt 3a w brzmieniu:</w:t>
      </w:r>
    </w:p>
    <w:p w:rsidR="00980BE5" w:rsidRPr="00727457" w:rsidRDefault="00E278EF" w:rsidP="00980BE5">
      <w:pPr>
        <w:widowControl/>
        <w:autoSpaceDE/>
        <w:autoSpaceDN/>
        <w:adjustRightInd/>
        <w:ind w:left="1497" w:hanging="510"/>
        <w:jc w:val="both"/>
        <w:rPr>
          <w:rFonts w:ascii="Times" w:hAnsi="Times" w:cs="Times"/>
          <w:bCs/>
        </w:rPr>
      </w:pPr>
      <w:r>
        <w:rPr>
          <w:rFonts w:ascii="Times" w:hAnsi="Times" w:cs="Times"/>
          <w:bCs/>
        </w:rPr>
        <w:t>„</w:t>
      </w:r>
      <w:r w:rsidR="00980BE5" w:rsidRPr="00727457">
        <w:rPr>
          <w:rFonts w:ascii="Times" w:hAnsi="Times" w:cs="Times"/>
          <w:bCs/>
        </w:rPr>
        <w:t>3a) informacje o masie produktów przyjętych przez punkty selektywnego zbierania odpadów komunalnych do ponownego użycia oraz naprawy.”,</w:t>
      </w:r>
    </w:p>
    <w:p w:rsidR="00980BE5" w:rsidRPr="00727457" w:rsidRDefault="002B2E3A" w:rsidP="00980BE5">
      <w:pPr>
        <w:widowControl/>
        <w:autoSpaceDE/>
        <w:autoSpaceDN/>
        <w:adjustRightInd/>
        <w:ind w:left="986" w:hanging="476"/>
        <w:jc w:val="both"/>
        <w:rPr>
          <w:rFonts w:ascii="Times" w:hAnsi="Times" w:cs="Times"/>
          <w:bCs/>
        </w:rPr>
      </w:pPr>
      <w:bookmarkStart w:id="26" w:name="_Hlk30072718"/>
      <w:r>
        <w:rPr>
          <w:rFonts w:ascii="Times" w:hAnsi="Times" w:cs="Times"/>
          <w:bCs/>
        </w:rPr>
        <w:t>b)</w:t>
      </w:r>
      <w:r w:rsidR="00980BE5" w:rsidRPr="00727457">
        <w:rPr>
          <w:rFonts w:ascii="Times" w:hAnsi="Times" w:cs="Times"/>
          <w:bCs/>
        </w:rPr>
        <w:t xml:space="preserve"> w pkt 5:</w:t>
      </w:r>
    </w:p>
    <w:p w:rsidR="00980BE5" w:rsidRPr="00727457" w:rsidRDefault="00980BE5" w:rsidP="00980BE5">
      <w:pPr>
        <w:widowControl/>
        <w:autoSpaceDE/>
        <w:autoSpaceDN/>
        <w:adjustRightInd/>
        <w:ind w:left="1384" w:hanging="397"/>
        <w:jc w:val="both"/>
        <w:rPr>
          <w:rFonts w:ascii="Times" w:hAnsi="Times" w:cs="Times"/>
          <w:bCs/>
        </w:rPr>
      </w:pPr>
      <w:bookmarkStart w:id="27" w:name="_Hlk30074273"/>
      <w:r w:rsidRPr="00727457">
        <w:rPr>
          <w:rFonts w:ascii="Times" w:hAnsi="Times" w:cs="Times"/>
          <w:bCs/>
        </w:rPr>
        <w:t>- lit. a otrzymuje brzmienie:</w:t>
      </w:r>
    </w:p>
    <w:p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„a) przygotowania do ponownego użycia i recyklingu odpadów komunalnych,”</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lastRenderedPageBreak/>
        <w:t>- uchyla się lit. b,</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c średnik zastępuje się przecinkiem oraz dodaje się lit. d w brzmieniu:</w:t>
      </w:r>
    </w:p>
    <w:p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„d) składowania;”</w:t>
      </w:r>
      <w:bookmarkEnd w:id="27"/>
      <w:r w:rsidRPr="00727457">
        <w:rPr>
          <w:rFonts w:ascii="Times" w:hAnsi="Times" w:cs="Times"/>
          <w:bCs/>
        </w:rPr>
        <w:t>;</w:t>
      </w:r>
    </w:p>
    <w:bookmarkEnd w:id="26"/>
    <w:p w:rsidR="009A15A4" w:rsidRPr="00727457" w:rsidRDefault="00003C88" w:rsidP="002B2E3A">
      <w:pPr>
        <w:pStyle w:val="PKTpunkt"/>
      </w:pPr>
      <w:r w:rsidRPr="00727457">
        <w:t>1</w:t>
      </w:r>
      <w:r w:rsidR="00DF0CB9">
        <w:t>2</w:t>
      </w:r>
      <w:r w:rsidRPr="00727457">
        <w:t>) w art. 9s w ust. 3</w:t>
      </w:r>
      <w:r w:rsidR="009A15A4" w:rsidRPr="00727457">
        <w:t>:</w:t>
      </w:r>
    </w:p>
    <w:p w:rsidR="00980BE5" w:rsidRPr="00727457" w:rsidRDefault="00003C88" w:rsidP="002B2E3A">
      <w:pPr>
        <w:pStyle w:val="LITlitera"/>
      </w:pPr>
      <w:r w:rsidRPr="00727457">
        <w:t>a</w:t>
      </w:r>
      <w:r w:rsidR="00980BE5" w:rsidRPr="00727457">
        <w:t>) po pkt 2 dodaje się pkt 2a w brzmieniu:</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„2a) informacje o masie produktów przyjętych przez punkty selektywnego zbierania odpadów komunalnych do ponownego użycia oraz naprawy;”,</w:t>
      </w:r>
    </w:p>
    <w:p w:rsidR="00980BE5" w:rsidRPr="00727457" w:rsidRDefault="00003C88" w:rsidP="00980BE5">
      <w:pPr>
        <w:widowControl/>
        <w:autoSpaceDE/>
        <w:autoSpaceDN/>
        <w:adjustRightInd/>
        <w:ind w:left="986" w:hanging="476"/>
        <w:jc w:val="both"/>
        <w:rPr>
          <w:rFonts w:ascii="Times" w:hAnsi="Times" w:cs="Times"/>
          <w:bCs/>
        </w:rPr>
      </w:pPr>
      <w:r w:rsidRPr="00727457">
        <w:rPr>
          <w:rFonts w:ascii="Times" w:hAnsi="Times" w:cs="Times"/>
          <w:bCs/>
        </w:rPr>
        <w:t>b</w:t>
      </w:r>
      <w:r w:rsidR="00980BE5" w:rsidRPr="00727457">
        <w:rPr>
          <w:rFonts w:ascii="Times" w:hAnsi="Times" w:cs="Times"/>
          <w:bCs/>
        </w:rPr>
        <w:t>) w pkt 5:</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lit. a otrzymuje brzmienie:</w:t>
      </w:r>
    </w:p>
    <w:p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„a) przygotowania do ponownego użycia i recyklingu odpadów komunalnych,”,</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b,</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c średnik zastępuje się przecinkiem oraz dodaje się lit. d w brzmieniu:</w:t>
      </w:r>
    </w:p>
    <w:p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„d) składowania;”;</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DF0CB9">
        <w:rPr>
          <w:rFonts w:ascii="Times" w:hAnsi="Times" w:cs="Times"/>
          <w:bCs/>
        </w:rPr>
        <w:t>3</w:t>
      </w:r>
      <w:r w:rsidRPr="00727457">
        <w:rPr>
          <w:rFonts w:ascii="Times" w:hAnsi="Times" w:cs="Times"/>
          <w:bCs/>
        </w:rPr>
        <w:t xml:space="preserve">) w art. 9x: </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ust. 2: </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 przygotowania do ponownego użycia i recyklingu</w:t>
      </w:r>
      <w:r w:rsidR="00050A1F" w:rsidRPr="00727457">
        <w:rPr>
          <w:rFonts w:ascii="Times" w:hAnsi="Times" w:cs="Times"/>
          <w:bCs/>
        </w:rPr>
        <w:t xml:space="preserve"> odpadów komunalnych</w:t>
      </w:r>
      <w:r w:rsidRPr="00727457">
        <w:rPr>
          <w:rFonts w:ascii="Times" w:hAnsi="Times" w:cs="Times"/>
          <w:bCs/>
        </w:rPr>
        <w:t>;”,</w:t>
      </w:r>
    </w:p>
    <w:p w:rsidR="00980BE5" w:rsidRPr="00727457" w:rsidRDefault="00980BE5" w:rsidP="00980BE5">
      <w:pPr>
        <w:widowControl/>
        <w:autoSpaceDE/>
        <w:autoSpaceDN/>
        <w:adjustRightInd/>
        <w:ind w:left="1384" w:hanging="397"/>
        <w:jc w:val="both"/>
        <w:rPr>
          <w:rFonts w:ascii="Times" w:eastAsia="Times New Roman" w:hAnsi="Times" w:cs="Times"/>
          <w:bCs/>
        </w:rPr>
      </w:pPr>
      <w:r w:rsidRPr="00727457">
        <w:rPr>
          <w:rFonts w:ascii="Times" w:eastAsia="Times New Roman" w:hAnsi="Times" w:cs="Times"/>
          <w:bCs/>
        </w:rPr>
        <w:t>- w pkt 2  kropkę zastępuje się średnikiem i dodaje się pkt 3 w brzmieniu:</w:t>
      </w:r>
    </w:p>
    <w:p w:rsidR="00980BE5" w:rsidRPr="00727457" w:rsidRDefault="00980BE5" w:rsidP="00980BE5">
      <w:pPr>
        <w:widowControl/>
        <w:autoSpaceDE/>
        <w:autoSpaceDN/>
        <w:adjustRightInd/>
        <w:ind w:left="1893" w:hanging="510"/>
        <w:jc w:val="both"/>
        <w:rPr>
          <w:rFonts w:ascii="Times" w:eastAsia="Times New Roman" w:hAnsi="Times" w:cs="Times"/>
          <w:bCs/>
        </w:rPr>
      </w:pPr>
      <w:r w:rsidRPr="00727457">
        <w:rPr>
          <w:rFonts w:ascii="Times" w:eastAsia="Times New Roman" w:hAnsi="Times" w:cs="Times"/>
          <w:bCs/>
        </w:rPr>
        <w:t>„3) składowania.”,</w:t>
      </w:r>
    </w:p>
    <w:p w:rsidR="00980BE5" w:rsidRPr="00727457" w:rsidRDefault="00980BE5" w:rsidP="00980BE5">
      <w:pPr>
        <w:widowControl/>
        <w:autoSpaceDE/>
        <w:autoSpaceDN/>
        <w:adjustRightInd/>
        <w:ind w:left="986" w:hanging="476"/>
        <w:jc w:val="both"/>
        <w:rPr>
          <w:rFonts w:ascii="Times" w:eastAsia="Times New Roman" w:hAnsi="Times" w:cs="Times"/>
          <w:bCs/>
        </w:rPr>
      </w:pPr>
      <w:r w:rsidRPr="00727457">
        <w:rPr>
          <w:rFonts w:ascii="Times" w:eastAsia="Times New Roman" w:hAnsi="Times" w:cs="Times"/>
          <w:bCs/>
        </w:rPr>
        <w:t>b) ust. 3 otrzymuje brzmienie:</w:t>
      </w:r>
    </w:p>
    <w:p w:rsidR="00980BE5" w:rsidRPr="00E25D90" w:rsidRDefault="00980BE5" w:rsidP="00E25D90">
      <w:pPr>
        <w:widowControl/>
        <w:suppressAutoHyphens/>
        <w:ind w:left="510" w:firstLine="510"/>
        <w:jc w:val="both"/>
        <w:rPr>
          <w:rFonts w:ascii="Times" w:hAnsi="Times" w:cs="Times"/>
        </w:rPr>
      </w:pPr>
      <w:r w:rsidRPr="00E25D90">
        <w:rPr>
          <w:rFonts w:ascii="Times" w:hAnsi="Times" w:cs="Times"/>
        </w:rPr>
        <w:t>„3. Karę pieniężną, o której mowa w ust. 2 pkt 1 i 2,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poziomu przygotowania do ponownego użycia i  recyklingu</w:t>
      </w:r>
      <w:r w:rsidR="00E278EF">
        <w:rPr>
          <w:rFonts w:ascii="Times" w:hAnsi="Times" w:cs="Times"/>
        </w:rPr>
        <w:t xml:space="preserve"> odpadów komunalnych</w:t>
      </w:r>
      <w:r w:rsidRPr="00E25D90">
        <w:rPr>
          <w:rFonts w:ascii="Times" w:hAnsi="Times" w:cs="Times"/>
        </w:rPr>
        <w:t xml:space="preserve"> lub poziomu ograniczenia masy odpadów komunalnych ulegających biodegradacji przekazywanych do składowania.”,</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c) dodaje się ust. 4 w brzmieniu:</w:t>
      </w:r>
    </w:p>
    <w:p w:rsidR="00980BE5" w:rsidRPr="00E25D90" w:rsidRDefault="00980BE5" w:rsidP="00E25D90">
      <w:pPr>
        <w:widowControl/>
        <w:suppressAutoHyphens/>
        <w:ind w:left="510" w:firstLine="510"/>
        <w:jc w:val="both"/>
        <w:rPr>
          <w:rFonts w:ascii="Times" w:hAnsi="Times" w:cs="Times"/>
        </w:rPr>
      </w:pPr>
      <w:r w:rsidRPr="00E25D90">
        <w:rPr>
          <w:rFonts w:ascii="Times" w:hAnsi="Times" w:cs="Times"/>
        </w:rPr>
        <w:t xml:space="preserve">„4. Karę pieniężną, o której mowa w ust. 2 pkt 3, oblicza się jako iloczyn jednostkowej stawki opłaty za umieszczenie niesegregowanych (zmieszanych) odpadów </w:t>
      </w:r>
      <w:r w:rsidRPr="00E25D90">
        <w:rPr>
          <w:rFonts w:ascii="Times" w:hAnsi="Times" w:cs="Times"/>
        </w:rPr>
        <w:lastRenderedPageBreak/>
        <w:t xml:space="preserve">komunalnych na składowisku, określonej w przepisach wydanych na podstawie </w:t>
      </w:r>
      <w:hyperlink r:id="rId10" w:history="1">
        <w:r w:rsidRPr="00E25D90">
          <w:rPr>
            <w:rFonts w:ascii="Times" w:hAnsi="Times" w:cs="Times"/>
          </w:rPr>
          <w:t>art. 290 ust. 2</w:t>
        </w:r>
      </w:hyperlink>
      <w:r w:rsidRPr="00E25D90">
        <w:rPr>
          <w:rFonts w:ascii="Times" w:hAnsi="Times" w:cs="Times"/>
        </w:rPr>
        <w:t xml:space="preserve"> ustawy z dnia 27 kwietnia 2001 r. - Prawo ochrony środowiska, i masy składowanych odpadów komunalnych wyrażonej w Mg, przekraczającej poziom </w:t>
      </w:r>
      <w:r w:rsidR="00E278EF">
        <w:rPr>
          <w:rFonts w:ascii="Times" w:hAnsi="Times" w:cs="Times"/>
        </w:rPr>
        <w:t>składowania.</w:t>
      </w:r>
      <w:r w:rsidRPr="00E25D90">
        <w:rPr>
          <w:rFonts w:ascii="Times" w:hAnsi="Times" w:cs="Times"/>
        </w:rPr>
        <w:t>”;</w:t>
      </w:r>
    </w:p>
    <w:p w:rsidR="00980BE5" w:rsidRPr="00727457" w:rsidRDefault="00980BE5" w:rsidP="00980BE5">
      <w:pPr>
        <w:widowControl/>
        <w:autoSpaceDE/>
        <w:autoSpaceDN/>
        <w:adjustRightInd/>
        <w:ind w:left="510" w:hanging="510"/>
        <w:jc w:val="both"/>
        <w:rPr>
          <w:rFonts w:ascii="Times" w:eastAsia="Times New Roman" w:hAnsi="Times" w:cs="Times"/>
          <w:bCs/>
        </w:rPr>
      </w:pPr>
      <w:r w:rsidRPr="00727457">
        <w:rPr>
          <w:rFonts w:ascii="Times" w:hAnsi="Times" w:cs="Times"/>
          <w:bCs/>
        </w:rPr>
        <w:t>1</w:t>
      </w:r>
      <w:r w:rsidR="00DF0CB9">
        <w:rPr>
          <w:rFonts w:ascii="Times" w:hAnsi="Times" w:cs="Times"/>
          <w:bCs/>
        </w:rPr>
        <w:t>4</w:t>
      </w:r>
      <w:r w:rsidRPr="00727457">
        <w:rPr>
          <w:rFonts w:ascii="Times" w:hAnsi="Times" w:cs="Times"/>
          <w:bCs/>
        </w:rPr>
        <w:t xml:space="preserve">) </w:t>
      </w:r>
      <w:r w:rsidRPr="00727457">
        <w:rPr>
          <w:rFonts w:ascii="Times" w:eastAsia="Times New Roman" w:hAnsi="Times" w:cs="Times"/>
          <w:bCs/>
        </w:rPr>
        <w:t xml:space="preserve">w art. 9y: </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ust. 2: </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 przygotowania do ponownego użycia i recyklingu</w:t>
      </w:r>
      <w:r w:rsidR="00050A1F" w:rsidRPr="00727457">
        <w:rPr>
          <w:rFonts w:ascii="Times" w:hAnsi="Times" w:cs="Times"/>
          <w:bCs/>
        </w:rPr>
        <w:t xml:space="preserve"> odpadów komunalnych</w:t>
      </w:r>
      <w:r w:rsidRPr="00727457">
        <w:rPr>
          <w:rFonts w:ascii="Times" w:hAnsi="Times" w:cs="Times"/>
          <w:bCs/>
        </w:rPr>
        <w:t>;”,</w:t>
      </w:r>
    </w:p>
    <w:p w:rsidR="00980BE5" w:rsidRPr="00727457" w:rsidRDefault="00980BE5" w:rsidP="00980BE5">
      <w:pPr>
        <w:widowControl/>
        <w:autoSpaceDE/>
        <w:autoSpaceDN/>
        <w:adjustRightInd/>
        <w:ind w:left="1384" w:hanging="397"/>
        <w:jc w:val="both"/>
        <w:rPr>
          <w:rFonts w:ascii="Times" w:eastAsia="Times New Roman" w:hAnsi="Times" w:cs="Times"/>
          <w:bCs/>
        </w:rPr>
      </w:pPr>
      <w:r w:rsidRPr="00727457">
        <w:rPr>
          <w:rFonts w:ascii="Times" w:eastAsia="Times New Roman" w:hAnsi="Times" w:cs="Times"/>
          <w:bCs/>
        </w:rPr>
        <w:t>- w pkt 2  kropkę zastępuje się średnikiem i dodaje się pkt 3 w brzmieniu:</w:t>
      </w:r>
    </w:p>
    <w:p w:rsidR="00980BE5" w:rsidRPr="00727457" w:rsidRDefault="00980BE5" w:rsidP="00980BE5">
      <w:pPr>
        <w:widowControl/>
        <w:autoSpaceDE/>
        <w:autoSpaceDN/>
        <w:adjustRightInd/>
        <w:ind w:left="1893" w:hanging="510"/>
        <w:jc w:val="both"/>
        <w:rPr>
          <w:rFonts w:ascii="Times" w:eastAsia="Times New Roman" w:hAnsi="Times" w:cs="Times"/>
          <w:bCs/>
        </w:rPr>
      </w:pPr>
      <w:r w:rsidRPr="00727457">
        <w:rPr>
          <w:rFonts w:ascii="Times" w:eastAsia="Times New Roman" w:hAnsi="Times" w:cs="Times"/>
          <w:bCs/>
        </w:rPr>
        <w:t>„3) składowania.”,</w:t>
      </w:r>
    </w:p>
    <w:p w:rsidR="00980BE5" w:rsidRPr="00727457" w:rsidRDefault="00980BE5" w:rsidP="00980BE5">
      <w:pPr>
        <w:widowControl/>
        <w:autoSpaceDE/>
        <w:autoSpaceDN/>
        <w:adjustRightInd/>
        <w:ind w:left="986" w:hanging="476"/>
        <w:jc w:val="both"/>
        <w:rPr>
          <w:rFonts w:ascii="Times" w:eastAsia="Times New Roman" w:hAnsi="Times" w:cs="Times"/>
          <w:bCs/>
        </w:rPr>
      </w:pPr>
      <w:r w:rsidRPr="00727457">
        <w:rPr>
          <w:rFonts w:ascii="Times" w:eastAsia="Times New Roman" w:hAnsi="Times" w:cs="Times"/>
          <w:bCs/>
        </w:rPr>
        <w:t>b) ust. 3 otrzymuje brzmienie:</w:t>
      </w:r>
    </w:p>
    <w:p w:rsidR="001723E1" w:rsidRDefault="00980BE5" w:rsidP="00980BE5">
      <w:pPr>
        <w:widowControl/>
        <w:suppressAutoHyphens/>
        <w:ind w:left="987" w:firstLine="510"/>
        <w:jc w:val="both"/>
        <w:rPr>
          <w:rFonts w:ascii="Times" w:hAnsi="Times" w:cs="Times"/>
          <w:bCs/>
        </w:rPr>
      </w:pPr>
      <w:r w:rsidRPr="00727457">
        <w:rPr>
          <w:rFonts w:ascii="Times" w:hAnsi="Times" w:cs="Times"/>
          <w:bCs/>
        </w:rPr>
        <w:t>„3. Karę pieniężną, o której mowa w ust. 2</w:t>
      </w:r>
      <w:r w:rsidR="001723E1">
        <w:rPr>
          <w:rFonts w:ascii="Times" w:hAnsi="Times" w:cs="Times"/>
          <w:bCs/>
        </w:rPr>
        <w:t xml:space="preserve"> pkt 1 </w:t>
      </w:r>
      <w:r w:rsidR="00BF6680">
        <w:rPr>
          <w:rFonts w:ascii="Times" w:hAnsi="Times" w:cs="Times"/>
          <w:bCs/>
        </w:rPr>
        <w:t>i 2</w:t>
      </w:r>
      <w:r w:rsidRPr="00727457">
        <w:rPr>
          <w:rFonts w:ascii="Times" w:hAnsi="Times" w:cs="Times"/>
          <w:bCs/>
        </w:rPr>
        <w:t>, oblicza się w sposób określony w art. 9x ust. 3.”</w:t>
      </w:r>
      <w:r w:rsidR="00E278EF">
        <w:rPr>
          <w:rFonts w:ascii="Times" w:hAnsi="Times" w:cs="Times"/>
          <w:bCs/>
        </w:rPr>
        <w:t>,</w:t>
      </w:r>
    </w:p>
    <w:p w:rsidR="00F22F3E" w:rsidRDefault="00001B4A">
      <w:pPr>
        <w:pStyle w:val="Akapitzlist"/>
        <w:widowControl/>
        <w:numPr>
          <w:ilvl w:val="0"/>
          <w:numId w:val="15"/>
        </w:numPr>
        <w:suppressAutoHyphens/>
        <w:rPr>
          <w:rFonts w:ascii="Times" w:hAnsi="Times" w:cs="Times"/>
          <w:bCs/>
        </w:rPr>
      </w:pPr>
      <w:r w:rsidRPr="00001B4A">
        <w:rPr>
          <w:rFonts w:ascii="Times" w:hAnsi="Times" w:cs="Times"/>
          <w:bCs/>
        </w:rPr>
        <w:t>dodaje się ust. 4 w brzmieniu:</w:t>
      </w:r>
    </w:p>
    <w:p w:rsidR="00F22F3E" w:rsidRDefault="001723E1">
      <w:pPr>
        <w:widowControl/>
        <w:suppressAutoHyphens/>
        <w:ind w:left="1190" w:firstLine="170"/>
        <w:rPr>
          <w:rFonts w:ascii="Times" w:hAnsi="Times" w:cs="Times"/>
          <w:bCs/>
        </w:rPr>
      </w:pPr>
      <w:r>
        <w:rPr>
          <w:rFonts w:ascii="Times" w:hAnsi="Times" w:cs="Times"/>
          <w:bCs/>
        </w:rPr>
        <w:t xml:space="preserve">„4. </w:t>
      </w:r>
      <w:r w:rsidRPr="00727457">
        <w:rPr>
          <w:rFonts w:ascii="Times" w:hAnsi="Times" w:cs="Times"/>
          <w:bCs/>
        </w:rPr>
        <w:t>Karę pieniężną, o której mowa w ust. 2</w:t>
      </w:r>
      <w:r>
        <w:rPr>
          <w:rFonts w:ascii="Times" w:hAnsi="Times" w:cs="Times"/>
          <w:bCs/>
        </w:rPr>
        <w:t xml:space="preserve"> pkt </w:t>
      </w:r>
      <w:r w:rsidR="00BF6680">
        <w:rPr>
          <w:rFonts w:ascii="Times" w:hAnsi="Times" w:cs="Times"/>
          <w:bCs/>
        </w:rPr>
        <w:t>3</w:t>
      </w:r>
      <w:r w:rsidRPr="00727457">
        <w:rPr>
          <w:rFonts w:ascii="Times" w:hAnsi="Times" w:cs="Times"/>
          <w:bCs/>
        </w:rPr>
        <w:t>, oblicza się w sposó</w:t>
      </w:r>
      <w:r w:rsidR="00E278EF">
        <w:rPr>
          <w:rFonts w:ascii="Times" w:hAnsi="Times" w:cs="Times"/>
          <w:bCs/>
        </w:rPr>
        <w:t xml:space="preserve">b </w:t>
      </w:r>
      <w:r w:rsidRPr="00727457">
        <w:rPr>
          <w:rFonts w:ascii="Times" w:hAnsi="Times" w:cs="Times"/>
          <w:bCs/>
        </w:rPr>
        <w:t xml:space="preserve">określony w </w:t>
      </w:r>
      <w:r>
        <w:rPr>
          <w:rFonts w:ascii="Times" w:hAnsi="Times" w:cs="Times"/>
          <w:bCs/>
        </w:rPr>
        <w:t>art. 9x ust. 4</w:t>
      </w:r>
      <w:r w:rsidRPr="00727457">
        <w:rPr>
          <w:rFonts w:ascii="Times" w:hAnsi="Times" w:cs="Times"/>
          <w:bCs/>
        </w:rPr>
        <w:t>.</w:t>
      </w:r>
      <w:r>
        <w:rPr>
          <w:rFonts w:ascii="Times" w:hAnsi="Times" w:cs="Times"/>
          <w:bCs/>
        </w:rPr>
        <w:t>”;</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DF0CB9">
        <w:rPr>
          <w:rFonts w:ascii="Times" w:hAnsi="Times" w:cs="Times"/>
          <w:bCs/>
        </w:rPr>
        <w:t>5</w:t>
      </w:r>
      <w:r w:rsidRPr="00727457">
        <w:rPr>
          <w:rFonts w:ascii="Times" w:hAnsi="Times" w:cs="Times"/>
          <w:bCs/>
        </w:rPr>
        <w:t>) w art. 9z</w:t>
      </w:r>
      <w:r w:rsidR="00E278EF">
        <w:rPr>
          <w:rFonts w:ascii="Times" w:hAnsi="Times" w:cs="Times"/>
          <w:bCs/>
        </w:rPr>
        <w:t>:</w:t>
      </w:r>
      <w:r w:rsidRPr="00727457">
        <w:rPr>
          <w:rFonts w:ascii="Times" w:hAnsi="Times" w:cs="Times"/>
          <w:bCs/>
        </w:rPr>
        <w:t xml:space="preserve"> </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a) w ust. 2: </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pkt 1 otrzymuje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„1) przygotowania do ponownego użycia i recyklingu odpadów komunalnych;”,</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pkt 2,</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pkt 3 kropkę zastępuje się średnikiem i dodaje się pkt 4 w brzmieniu:</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„4) składowania.”,</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3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 Karę pieniężną, o której mowa w ust. 2 pkt 1–3, oblicza się </w:t>
      </w:r>
      <w:r w:rsidR="00D45825" w:rsidRPr="00D45825">
        <w:rPr>
          <w:rFonts w:ascii="Times" w:hAnsi="Times" w:cs="Times"/>
          <w:bCs/>
        </w:rPr>
        <w:t>w sposób określony w art. 9x ust. 3</w:t>
      </w:r>
      <w:r w:rsidRPr="00727457">
        <w:rPr>
          <w:rFonts w:ascii="Times" w:hAnsi="Times" w:cs="Times"/>
          <w:bCs/>
        </w:rPr>
        <w:t>”,</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c) po ust. 3 dodaje się ust. 3a w brzmieniu:</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„3a. Karę pieniężną, o której mowa w ust. 2 pkt 4, oblicza się </w:t>
      </w:r>
      <w:r w:rsidR="00D45825" w:rsidRPr="00D45825">
        <w:rPr>
          <w:rFonts w:ascii="Times" w:hAnsi="Times" w:cs="Times"/>
          <w:bCs/>
        </w:rPr>
        <w:t>w sposób określony w art. 9x ust. 4</w:t>
      </w:r>
      <w:r w:rsidRPr="00727457">
        <w:rPr>
          <w:rFonts w:ascii="Times" w:hAnsi="Times" w:cs="Times"/>
          <w:bCs/>
        </w:rPr>
        <w:t>.”.</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lastRenderedPageBreak/>
        <w:t>Art. 3.</w:t>
      </w:r>
      <w:r w:rsidRPr="00727457">
        <w:rPr>
          <w:rFonts w:ascii="Times" w:hAnsi="Times" w:cs="Times"/>
        </w:rPr>
        <w:t xml:space="preserve"> W ustawie z dnia 13 czerwca 2013 r. o gospodarce opakowaniami i odpadami opakowaniowymi (Dz. U. z 2019 r. poz. 542, 1403 i 1579 oraz z 2020 r. poz. 284) wprowadza się następujące zmiany:</w:t>
      </w:r>
    </w:p>
    <w:p w:rsidR="00980BE5" w:rsidRPr="00727457" w:rsidRDefault="00980BE5" w:rsidP="00E66939">
      <w:pPr>
        <w:widowControl/>
        <w:autoSpaceDE/>
        <w:autoSpaceDN/>
        <w:adjustRightInd/>
        <w:ind w:left="510" w:hanging="510"/>
        <w:jc w:val="both"/>
        <w:rPr>
          <w:rFonts w:ascii="Times" w:hAnsi="Times" w:cs="Times"/>
          <w:bCs/>
        </w:rPr>
      </w:pPr>
      <w:r w:rsidRPr="00727457">
        <w:rPr>
          <w:rFonts w:ascii="Times" w:hAnsi="Times" w:cs="Times"/>
          <w:bCs/>
        </w:rPr>
        <w:t>1) w art. 1</w:t>
      </w:r>
      <w:r w:rsidR="00E66939" w:rsidRPr="00727457">
        <w:rPr>
          <w:rFonts w:ascii="Times" w:hAnsi="Times" w:cs="Times"/>
          <w:bCs/>
        </w:rPr>
        <w:t xml:space="preserve"> w </w:t>
      </w:r>
      <w:r w:rsidRPr="00727457">
        <w:rPr>
          <w:rFonts w:ascii="Times" w:hAnsi="Times" w:cs="Times"/>
          <w:bCs/>
        </w:rPr>
        <w:t>ust. 2</w:t>
      </w:r>
      <w:r w:rsidR="00E66939" w:rsidRPr="00727457">
        <w:rPr>
          <w:rFonts w:ascii="Times" w:hAnsi="Times" w:cs="Times"/>
          <w:bCs/>
        </w:rPr>
        <w:t xml:space="preserve"> </w:t>
      </w:r>
      <w:r w:rsidRPr="00727457">
        <w:rPr>
          <w:rFonts w:ascii="Times" w:hAnsi="Times" w:cs="Times"/>
          <w:bCs/>
        </w:rPr>
        <w:t>pkt 5 otrzymuje brzmienie:</w:t>
      </w:r>
    </w:p>
    <w:p w:rsidR="00980BE5" w:rsidRPr="007529ED" w:rsidRDefault="00980BE5" w:rsidP="007529ED">
      <w:pPr>
        <w:widowControl/>
        <w:suppressAutoHyphens/>
        <w:ind w:left="510" w:firstLine="510"/>
        <w:jc w:val="both"/>
        <w:rPr>
          <w:rFonts w:ascii="Times" w:hAnsi="Times" w:cs="Times"/>
        </w:rPr>
      </w:pPr>
      <w:r w:rsidRPr="007529ED">
        <w:rPr>
          <w:rFonts w:ascii="Times" w:hAnsi="Times" w:cs="Times"/>
        </w:rPr>
        <w:t>„5) prowadzących recykling odpadów opakowaniowych;”;</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2) w art. 6 </w:t>
      </w:r>
      <w:r w:rsidR="00E66939" w:rsidRPr="00727457">
        <w:rPr>
          <w:rFonts w:ascii="Times" w:hAnsi="Times" w:cs="Times"/>
          <w:bCs/>
        </w:rPr>
        <w:t xml:space="preserve">w </w:t>
      </w:r>
      <w:r w:rsidRPr="00727457">
        <w:rPr>
          <w:rFonts w:ascii="Times" w:hAnsi="Times" w:cs="Times"/>
          <w:bCs/>
        </w:rPr>
        <w:t xml:space="preserve">ust. 3 </w:t>
      </w:r>
      <w:r w:rsidR="00BF3EB5" w:rsidRPr="00727457">
        <w:rPr>
          <w:rFonts w:ascii="Times" w:hAnsi="Times" w:cs="Times"/>
          <w:bCs/>
        </w:rPr>
        <w:t xml:space="preserve">pkt 1 </w:t>
      </w:r>
      <w:r w:rsidRPr="00727457">
        <w:rPr>
          <w:rFonts w:ascii="Times" w:hAnsi="Times" w:cs="Times"/>
          <w:bCs/>
        </w:rPr>
        <w:t>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w:t>
      </w:r>
      <w:r w:rsidR="00BF3EB5" w:rsidRPr="00727457">
        <w:rPr>
          <w:rFonts w:ascii="Times" w:hAnsi="Times" w:cs="Times"/>
        </w:rPr>
        <w:t xml:space="preserve">1) </w:t>
      </w:r>
      <w:r w:rsidRPr="00727457">
        <w:rPr>
          <w:rFonts w:ascii="Times" w:hAnsi="Times" w:cs="Times"/>
        </w:rPr>
        <w:t>uzyskania wymaganych poziomów recyklingu odpadów opakowaniowych, w tym dotyczących opłaty produktowej, oraz dokumentów potwierdzających recykling odpadów opakowaniowych, eksport odpadów opakowaniowych i wewnątrzwspólnotową dostawę odpadów opakowaniowych</w:t>
      </w:r>
      <w:r w:rsidR="00BF3EB5" w:rsidRPr="00727457">
        <w:rPr>
          <w:rFonts w:ascii="Times" w:hAnsi="Times" w:cs="Times"/>
        </w:rPr>
        <w:t>,</w:t>
      </w:r>
      <w:r w:rsidRPr="00727457">
        <w:rPr>
          <w:rFonts w:ascii="Times" w:hAnsi="Times" w:cs="Times"/>
        </w:rPr>
        <w:t>”;</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3) w art. 8: </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pkt 1:</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xml:space="preserve">- </w:t>
      </w:r>
      <w:bookmarkStart w:id="28" w:name="_Hlk31197710"/>
      <w:r w:rsidRPr="00727457">
        <w:rPr>
          <w:rFonts w:ascii="Times" w:hAnsi="Times" w:cs="Times"/>
          <w:bCs/>
        </w:rPr>
        <w:t>uchyla się lit. b</w:t>
      </w:r>
      <w:bookmarkEnd w:id="28"/>
      <w:r w:rsidRPr="00727457">
        <w:rPr>
          <w:rFonts w:ascii="Times" w:hAnsi="Times" w:cs="Times"/>
          <w:bCs/>
        </w:rPr>
        <w:t>,</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d,</w:t>
      </w:r>
    </w:p>
    <w:p w:rsidR="007E3B93" w:rsidRDefault="00980BE5" w:rsidP="00E66939">
      <w:pPr>
        <w:widowControl/>
        <w:autoSpaceDE/>
        <w:autoSpaceDN/>
        <w:adjustRightInd/>
        <w:ind w:left="986" w:hanging="476"/>
        <w:jc w:val="both"/>
        <w:rPr>
          <w:rFonts w:ascii="Times" w:hAnsi="Times" w:cs="Times"/>
          <w:bCs/>
        </w:rPr>
      </w:pPr>
      <w:r w:rsidRPr="00727457">
        <w:rPr>
          <w:rFonts w:ascii="Times" w:hAnsi="Times" w:cs="Times"/>
          <w:bCs/>
        </w:rPr>
        <w:t xml:space="preserve">b) </w:t>
      </w:r>
      <w:r w:rsidR="007E3B93">
        <w:rPr>
          <w:rFonts w:ascii="Times" w:hAnsi="Times" w:cs="Times"/>
          <w:bCs/>
        </w:rPr>
        <w:t>w pkt 2 skreśla się wyrazy „lub innemu niż recykling procesowi odzysku”,</w:t>
      </w:r>
    </w:p>
    <w:p w:rsidR="00980BE5" w:rsidRPr="00727457" w:rsidRDefault="007E3B93" w:rsidP="00E66939">
      <w:pPr>
        <w:widowControl/>
        <w:autoSpaceDE/>
        <w:autoSpaceDN/>
        <w:adjustRightInd/>
        <w:ind w:left="986" w:hanging="476"/>
        <w:jc w:val="both"/>
        <w:rPr>
          <w:rFonts w:ascii="Times" w:hAnsi="Times" w:cs="Times"/>
          <w:bCs/>
        </w:rPr>
      </w:pPr>
      <w:r>
        <w:rPr>
          <w:rFonts w:ascii="Times" w:hAnsi="Times" w:cs="Times"/>
          <w:bCs/>
        </w:rPr>
        <w:t xml:space="preserve">c) </w:t>
      </w:r>
      <w:r w:rsidR="00980BE5" w:rsidRPr="00727457">
        <w:rPr>
          <w:rFonts w:ascii="Times" w:hAnsi="Times" w:cs="Times"/>
          <w:bCs/>
        </w:rPr>
        <w:t>w pkt 7</w:t>
      </w:r>
      <w:r w:rsidR="00E66939" w:rsidRPr="00727457">
        <w:rPr>
          <w:rFonts w:ascii="Times" w:hAnsi="Times" w:cs="Times"/>
          <w:bCs/>
        </w:rPr>
        <w:t xml:space="preserve"> </w:t>
      </w:r>
      <w:r w:rsidR="00980BE5" w:rsidRPr="00727457">
        <w:rPr>
          <w:rFonts w:ascii="Times" w:hAnsi="Times" w:cs="Times"/>
          <w:bCs/>
        </w:rPr>
        <w:t>lit. b otrzymuje brzmienie:</w:t>
      </w:r>
    </w:p>
    <w:p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 xml:space="preserve">„b) </w:t>
      </w:r>
      <w:r w:rsidRPr="00727457">
        <w:rPr>
          <w:rFonts w:ascii="Times" w:hAnsi="Times" w:cs="Times"/>
          <w:bCs/>
        </w:rPr>
        <w:tab/>
        <w:t>marszałka województwa właściwego ze względu na miejsce prowadzenia działalności w zakresie recyklingu odpadów opakowaniowych przez przedsiębiorcę prowadzącego recykling odpadów opakowaniowych,”,</w:t>
      </w:r>
    </w:p>
    <w:p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d</w:t>
      </w:r>
      <w:r w:rsidR="00980BE5" w:rsidRPr="00727457">
        <w:rPr>
          <w:rFonts w:ascii="Times" w:hAnsi="Times" w:cs="Times"/>
          <w:bCs/>
        </w:rPr>
        <w:t xml:space="preserve">) pkt 8 otrzymuje brzmienie:  </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„8) </w:t>
      </w:r>
      <w:r w:rsidRPr="00727457">
        <w:rPr>
          <w:rFonts w:ascii="Times" w:hAnsi="Times" w:cs="Times"/>
          <w:bCs/>
        </w:rPr>
        <w:tab/>
        <w:t>odpadach opakowaniowych – rozumie się przez to wszelkie opakowania lub materiały opakowaniowe</w:t>
      </w:r>
      <w:r w:rsidR="00D86B3C">
        <w:rPr>
          <w:rFonts w:ascii="Times" w:hAnsi="Times" w:cs="Times"/>
          <w:bCs/>
        </w:rPr>
        <w:t>,</w:t>
      </w:r>
      <w:r w:rsidRPr="00727457">
        <w:rPr>
          <w:rFonts w:ascii="Times" w:hAnsi="Times" w:cs="Times"/>
          <w:bCs/>
        </w:rPr>
        <w:t xml:space="preserve"> stanowiące odpady w rozumieniu przepisów ustawy z dnia 14 grudnia 2012 r. o odpadach, z wyjątkiem odpadów powstających w procesie produkcji;”,</w:t>
      </w:r>
    </w:p>
    <w:p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e</w:t>
      </w:r>
      <w:r w:rsidR="00980BE5" w:rsidRPr="00727457">
        <w:rPr>
          <w:rFonts w:ascii="Times" w:hAnsi="Times" w:cs="Times"/>
          <w:bCs/>
        </w:rPr>
        <w:t>) pkt 9 i 10 otrzymują brzmienie:</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„9) </w:t>
      </w:r>
      <w:r w:rsidRPr="00727457">
        <w:rPr>
          <w:rFonts w:ascii="Times" w:hAnsi="Times" w:cs="Times"/>
          <w:bCs/>
        </w:rPr>
        <w:tab/>
        <w:t>opakowaniu wielokrotnego użytku – rozumie się przez to opakowanie przeznaczone, zaprojektowane i wprowadzone do obrotu tak, aby osiągnąć w ramach jednego cyklu życia wielokrotną rotację przez powtórne napełnianie lub ponowne użycie do tego samego celu, do którego było pierwotnie przeznaczone; opakowanie to staje się odpadem opakowaniowym z chwilą gdy przestaje być wyrobem wielokrotnego użytku;</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 xml:space="preserve">10) </w:t>
      </w:r>
      <w:r w:rsidRPr="00727457">
        <w:rPr>
          <w:rFonts w:ascii="Times" w:hAnsi="Times" w:cs="Times"/>
          <w:bCs/>
        </w:rPr>
        <w:tab/>
        <w:t xml:space="preserve">opakowaniu wielomateriałowym – rozumie się przez to opakowanie wykonane co najmniej z dwóch warstw różnych materiałów, które nie mogą </w:t>
      </w:r>
      <w:r w:rsidRPr="00727457">
        <w:rPr>
          <w:rFonts w:ascii="Times" w:hAnsi="Times" w:cs="Times"/>
          <w:bCs/>
        </w:rPr>
        <w:lastRenderedPageBreak/>
        <w:t>być ręcznie oddzielone i tworzą jedną integralną całość, składającą się z pojemnika wewnętrznego i obudowy zewnętrznej, którą napełnia się, przechowuje, transportuje i opróżnia w takiej formie;”,</w:t>
      </w:r>
    </w:p>
    <w:p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f</w:t>
      </w:r>
      <w:r w:rsidR="00980BE5" w:rsidRPr="00727457">
        <w:rPr>
          <w:rFonts w:ascii="Times" w:hAnsi="Times" w:cs="Times"/>
          <w:bCs/>
        </w:rPr>
        <w:t>) w pkt 12:</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a skreśla się wyrazy „lub dokumenty EDPO”,</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 lit. b skreśla się wyrazy „lub dokumenty EDPO”,</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lit. c otrzymuje brzmienie”</w:t>
      </w:r>
    </w:p>
    <w:p w:rsidR="00980BE5" w:rsidRPr="00727457" w:rsidRDefault="00980BE5" w:rsidP="00980BE5">
      <w:pPr>
        <w:widowControl/>
        <w:autoSpaceDE/>
        <w:autoSpaceDN/>
        <w:adjustRightInd/>
        <w:ind w:left="1859" w:hanging="476"/>
        <w:jc w:val="both"/>
        <w:rPr>
          <w:rFonts w:ascii="Times" w:hAnsi="Times" w:cs="Times"/>
          <w:bCs/>
        </w:rPr>
      </w:pPr>
      <w:r w:rsidRPr="00727457">
        <w:rPr>
          <w:rFonts w:ascii="Times" w:hAnsi="Times" w:cs="Times"/>
          <w:bCs/>
        </w:rPr>
        <w:t xml:space="preserve">„c) </w:t>
      </w:r>
      <w:r w:rsidRPr="00727457">
        <w:rPr>
          <w:rFonts w:ascii="Times" w:hAnsi="Times" w:cs="Times"/>
          <w:bCs/>
        </w:rPr>
        <w:tab/>
        <w:t>prowadzącym recykling odpadów opakowaniowych - rozumie się przez to przedsiębiorcę wykonującego działalność gospodarczą w zakresie recyklingu odpadów opakowaniowych, który w ramach tej działalności wystawia dokumenty DPR;”,</w:t>
      </w:r>
    </w:p>
    <w:p w:rsidR="007E3B93" w:rsidRDefault="007E3B93" w:rsidP="00980BE5">
      <w:pPr>
        <w:widowControl/>
        <w:autoSpaceDE/>
        <w:autoSpaceDN/>
        <w:adjustRightInd/>
        <w:ind w:left="986" w:hanging="476"/>
        <w:jc w:val="both"/>
        <w:rPr>
          <w:rFonts w:ascii="Times" w:hAnsi="Times" w:cs="Times"/>
          <w:bCs/>
        </w:rPr>
      </w:pPr>
      <w:r>
        <w:rPr>
          <w:rFonts w:ascii="Times" w:hAnsi="Times" w:cs="Times"/>
          <w:bCs/>
        </w:rPr>
        <w:t>g</w:t>
      </w:r>
      <w:r w:rsidR="00980BE5" w:rsidRPr="00727457">
        <w:rPr>
          <w:rFonts w:ascii="Times" w:hAnsi="Times" w:cs="Times"/>
          <w:bCs/>
        </w:rPr>
        <w:t xml:space="preserve">) </w:t>
      </w:r>
      <w:r>
        <w:rPr>
          <w:rFonts w:ascii="Times" w:hAnsi="Times" w:cs="Times"/>
          <w:bCs/>
        </w:rPr>
        <w:t>w pkt 16 skreśla się wyrazy „lub innemu niż recykling procesowi odzysku”,</w:t>
      </w:r>
    </w:p>
    <w:p w:rsidR="00980BE5" w:rsidRPr="00727457" w:rsidRDefault="007E3B93" w:rsidP="00980BE5">
      <w:pPr>
        <w:widowControl/>
        <w:autoSpaceDE/>
        <w:autoSpaceDN/>
        <w:adjustRightInd/>
        <w:ind w:left="986" w:hanging="476"/>
        <w:jc w:val="both"/>
        <w:rPr>
          <w:rFonts w:ascii="Times" w:hAnsi="Times" w:cs="Times"/>
          <w:bCs/>
        </w:rPr>
      </w:pPr>
      <w:r>
        <w:rPr>
          <w:rFonts w:ascii="Times" w:hAnsi="Times" w:cs="Times"/>
          <w:bCs/>
        </w:rPr>
        <w:t xml:space="preserve">h) </w:t>
      </w:r>
      <w:r w:rsidR="00980BE5" w:rsidRPr="00727457">
        <w:rPr>
          <w:rFonts w:ascii="Times" w:hAnsi="Times" w:cs="Times"/>
          <w:bCs/>
        </w:rPr>
        <w:t>uchyla się pkt 21</w:t>
      </w:r>
      <w:r w:rsidR="007C2BA8">
        <w:rPr>
          <w:rFonts w:ascii="Times" w:hAnsi="Times" w:cs="Times"/>
          <w:bCs/>
        </w:rPr>
        <w:t>;</w:t>
      </w:r>
    </w:p>
    <w:p w:rsidR="00980BE5" w:rsidRPr="00727457" w:rsidRDefault="00980BE5" w:rsidP="00E66939">
      <w:pPr>
        <w:widowControl/>
        <w:autoSpaceDE/>
        <w:autoSpaceDN/>
        <w:adjustRightInd/>
        <w:ind w:left="510" w:hanging="510"/>
        <w:jc w:val="both"/>
        <w:rPr>
          <w:rFonts w:ascii="Times" w:hAnsi="Times" w:cs="Times"/>
          <w:bCs/>
        </w:rPr>
      </w:pPr>
      <w:r w:rsidRPr="00727457">
        <w:rPr>
          <w:rFonts w:ascii="Times" w:hAnsi="Times" w:cs="Times"/>
          <w:bCs/>
        </w:rPr>
        <w:t>4) w art. 10</w:t>
      </w:r>
      <w:r w:rsidR="00E66939" w:rsidRPr="00727457">
        <w:rPr>
          <w:rFonts w:ascii="Times" w:hAnsi="Times" w:cs="Times"/>
          <w:bCs/>
        </w:rPr>
        <w:t xml:space="preserve"> w </w:t>
      </w:r>
      <w:r w:rsidRPr="00727457">
        <w:rPr>
          <w:rFonts w:ascii="Times" w:hAnsi="Times" w:cs="Times"/>
          <w:bCs/>
        </w:rPr>
        <w:t>ust. 2:</w:t>
      </w:r>
    </w:p>
    <w:p w:rsidR="00980BE5" w:rsidRPr="00727457" w:rsidRDefault="00E66939" w:rsidP="00980BE5">
      <w:pPr>
        <w:widowControl/>
        <w:autoSpaceDE/>
        <w:autoSpaceDN/>
        <w:adjustRightInd/>
        <w:ind w:left="1384" w:hanging="397"/>
        <w:jc w:val="both"/>
        <w:rPr>
          <w:rFonts w:ascii="Times" w:hAnsi="Times" w:cs="Times"/>
          <w:bCs/>
        </w:rPr>
      </w:pPr>
      <w:r w:rsidRPr="00727457">
        <w:rPr>
          <w:rFonts w:ascii="Times" w:hAnsi="Times" w:cs="Times"/>
          <w:bCs/>
        </w:rPr>
        <w:t xml:space="preserve">a) </w:t>
      </w:r>
      <w:r w:rsidR="00980BE5" w:rsidRPr="00727457">
        <w:rPr>
          <w:rFonts w:ascii="Times" w:hAnsi="Times" w:cs="Times"/>
          <w:bCs/>
        </w:rPr>
        <w:t>pkt 3 otrzymuje brzmienie:</w:t>
      </w:r>
    </w:p>
    <w:p w:rsidR="00980BE5" w:rsidRPr="00727457" w:rsidRDefault="00980BE5" w:rsidP="00980BE5">
      <w:pPr>
        <w:widowControl/>
        <w:autoSpaceDE/>
        <w:autoSpaceDN/>
        <w:adjustRightInd/>
        <w:ind w:left="1893" w:hanging="510"/>
        <w:jc w:val="both"/>
        <w:rPr>
          <w:rFonts w:ascii="Times" w:hAnsi="Times" w:cs="Times"/>
          <w:bCs/>
        </w:rPr>
      </w:pPr>
      <w:r w:rsidRPr="00727457">
        <w:rPr>
          <w:rFonts w:ascii="Times" w:hAnsi="Times" w:cs="Times"/>
          <w:bCs/>
        </w:rPr>
        <w:t>„3) prowadzący recykling odpadów opakowaniowych”</w:t>
      </w:r>
      <w:r w:rsidR="00BD17BE">
        <w:rPr>
          <w:rFonts w:ascii="Times" w:hAnsi="Times" w:cs="Times"/>
          <w:bCs/>
        </w:rPr>
        <w:t>,</w:t>
      </w:r>
    </w:p>
    <w:p w:rsidR="00980BE5" w:rsidRPr="00727457" w:rsidRDefault="00E66939" w:rsidP="00980BE5">
      <w:pPr>
        <w:widowControl/>
        <w:autoSpaceDE/>
        <w:autoSpaceDN/>
        <w:adjustRightInd/>
        <w:ind w:left="1384" w:hanging="397"/>
        <w:jc w:val="both"/>
        <w:rPr>
          <w:rFonts w:ascii="Times" w:hAnsi="Times" w:cs="Times"/>
          <w:bCs/>
        </w:rPr>
      </w:pPr>
      <w:r w:rsidRPr="00727457">
        <w:rPr>
          <w:rFonts w:ascii="Times" w:hAnsi="Times" w:cs="Times"/>
          <w:bCs/>
        </w:rPr>
        <w:t xml:space="preserve">b) </w:t>
      </w:r>
      <w:r w:rsidR="00980BE5" w:rsidRPr="00727457">
        <w:rPr>
          <w:rFonts w:ascii="Times" w:hAnsi="Times" w:cs="Times"/>
          <w:bCs/>
        </w:rPr>
        <w:t>część wspólna otrzymuje brzmienie:</w:t>
      </w:r>
    </w:p>
    <w:p w:rsidR="00980BE5" w:rsidRPr="00727457" w:rsidRDefault="00980BE5" w:rsidP="00980BE5">
      <w:pPr>
        <w:widowControl/>
        <w:autoSpaceDE/>
        <w:autoSpaceDN/>
        <w:adjustRightInd/>
        <w:ind w:left="1383"/>
        <w:jc w:val="both"/>
        <w:rPr>
          <w:rFonts w:ascii="Times" w:hAnsi="Times" w:cs="Times"/>
          <w:bCs/>
          <w:szCs w:val="24"/>
        </w:rPr>
      </w:pPr>
      <w:r w:rsidRPr="00727457">
        <w:rPr>
          <w:rFonts w:ascii="Times" w:hAnsi="Times" w:cs="Times"/>
          <w:bCs/>
          <w:szCs w:val="24"/>
        </w:rPr>
        <w:t xml:space="preserve">-„- </w:t>
      </w:r>
      <w:r w:rsidRPr="00727457">
        <w:rPr>
          <w:rFonts w:ascii="Times" w:hAnsi="Times" w:cs="Times"/>
          <w:bCs/>
          <w:szCs w:val="24"/>
        </w:rPr>
        <w:tab/>
        <w:t>podlega wpisowi do rejestru na wniosek, jeżeli zamierza wystawiać odpowiednio dokumenty DPR lub EDPR.”;</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5) w art. 12 w ust. 2 w pkt 3 po średniku dodaje się wyrazy „</w:t>
      </w:r>
      <w:proofErr w:type="spellStart"/>
      <w:r w:rsidRPr="00727457">
        <w:rPr>
          <w:rFonts w:ascii="Times" w:hAnsi="Times" w:cs="Times"/>
          <w:bCs/>
        </w:rPr>
        <w:t>oksydegradowalnych</w:t>
      </w:r>
      <w:proofErr w:type="spellEnd"/>
      <w:r w:rsidRPr="00727457">
        <w:rPr>
          <w:rFonts w:ascii="Times" w:hAnsi="Times" w:cs="Times"/>
          <w:bCs/>
        </w:rPr>
        <w:t xml:space="preserve"> opakowań z tworzyw sztucznych nie uważa się za opakowania ulegające biodegradacji;”;</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6) w art. 16:</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1 skreśla się wyrazy „lub innych niż recycling proces odzysku”,</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3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„3. Przedsiębiorca, o którym mowa w ust. 1 i 2, wpisany do rejestru, jest obowiązany wystawiać odpowiednio do zakresu wykonywanej działalności gospodarczej dokumenty DPR lub EDPR.”;</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7) </w:t>
      </w:r>
      <w:r w:rsidR="00AE40A3" w:rsidRPr="00727457">
        <w:rPr>
          <w:rFonts w:ascii="Times" w:hAnsi="Times" w:cs="Times"/>
          <w:bCs/>
        </w:rPr>
        <w:t xml:space="preserve">w </w:t>
      </w:r>
      <w:r w:rsidRPr="00727457">
        <w:rPr>
          <w:rFonts w:ascii="Times" w:hAnsi="Times" w:cs="Times"/>
          <w:bCs/>
        </w:rPr>
        <w:t>art. 17:</w:t>
      </w:r>
    </w:p>
    <w:p w:rsidR="00AE40A3" w:rsidRPr="00727457" w:rsidRDefault="00AE40A3" w:rsidP="00AE40A3">
      <w:pPr>
        <w:widowControl/>
        <w:autoSpaceDE/>
        <w:autoSpaceDN/>
        <w:adjustRightInd/>
        <w:ind w:left="510"/>
        <w:jc w:val="both"/>
        <w:rPr>
          <w:rFonts w:ascii="Times" w:hAnsi="Times" w:cs="Times"/>
          <w:bCs/>
        </w:rPr>
      </w:pPr>
      <w:r w:rsidRPr="00727457">
        <w:rPr>
          <w:rFonts w:ascii="Times" w:hAnsi="Times" w:cs="Times"/>
        </w:rPr>
        <w:t>a) ust. 1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 Wprowadzający produkty w opakowaniach jest obowiązany zapewniać recykling odpadów opakowaniowych takiego samego rodzaju jak odpady opakowaniowe powstałe z tego samego rodzaju opakowań jak opakowania, w których wprowadził produkty, z uwzględnieniem art. 18.</w:t>
      </w:r>
      <w:r w:rsidR="00AE40A3" w:rsidRPr="00727457">
        <w:rPr>
          <w:rFonts w:ascii="Times" w:hAnsi="Times" w:cs="Times"/>
        </w:rPr>
        <w:t>”,</w:t>
      </w:r>
    </w:p>
    <w:p w:rsidR="00AE40A3" w:rsidRPr="00727457" w:rsidRDefault="00AE40A3" w:rsidP="00AE40A3">
      <w:pPr>
        <w:pStyle w:val="LITlitera"/>
        <w:rPr>
          <w:rFonts w:cs="Times"/>
        </w:rPr>
      </w:pPr>
      <w:r w:rsidRPr="00727457">
        <w:rPr>
          <w:rFonts w:cs="Times"/>
        </w:rPr>
        <w:lastRenderedPageBreak/>
        <w:t>b) ust. 3 wprowadzenie do wyliczenia otrzymuje brzmienie:</w:t>
      </w:r>
    </w:p>
    <w:p w:rsidR="00980BE5" w:rsidRPr="00727457" w:rsidRDefault="00AE40A3" w:rsidP="00980BE5">
      <w:pPr>
        <w:widowControl/>
        <w:suppressAutoHyphens/>
        <w:ind w:left="510" w:firstLine="510"/>
        <w:jc w:val="both"/>
        <w:rPr>
          <w:rFonts w:ascii="Times" w:hAnsi="Times" w:cs="Times"/>
        </w:rPr>
      </w:pPr>
      <w:r w:rsidRPr="00727457">
        <w:rPr>
          <w:rFonts w:ascii="Times" w:hAnsi="Times" w:cs="Times"/>
        </w:rPr>
        <w:t>„</w:t>
      </w:r>
      <w:r w:rsidR="00980BE5" w:rsidRPr="00727457">
        <w:rPr>
          <w:rFonts w:ascii="Times" w:hAnsi="Times" w:cs="Times"/>
        </w:rPr>
        <w:t xml:space="preserve">3. </w:t>
      </w:r>
      <w:r w:rsidRPr="00727457">
        <w:rPr>
          <w:rFonts w:ascii="Times" w:hAnsi="Times" w:cs="Times"/>
          <w:bCs/>
        </w:rPr>
        <w:t>Wprowadzający produkty w opakowaniach może wykonywać obowiązek, o którym mowa w ust. 1, samodzielnie, jeżeli poddaje recyklingowi:</w:t>
      </w:r>
      <w:r w:rsidRPr="00727457">
        <w:rPr>
          <w:rFonts w:ascii="Times" w:hAnsi="Times" w:cs="Times"/>
        </w:rPr>
        <w:t>”,</w:t>
      </w:r>
    </w:p>
    <w:p w:rsidR="00AE40A3" w:rsidRPr="00727457" w:rsidRDefault="00AE40A3" w:rsidP="00AE40A3">
      <w:pPr>
        <w:pStyle w:val="LITlitera"/>
        <w:rPr>
          <w:rFonts w:cs="Times"/>
        </w:rPr>
      </w:pPr>
      <w:r w:rsidRPr="00727457">
        <w:rPr>
          <w:rFonts w:cs="Times"/>
        </w:rPr>
        <w:t>c) ust. 5 i 6 otrzymują brzmienie:</w:t>
      </w:r>
    </w:p>
    <w:p w:rsidR="00980BE5" w:rsidRPr="00727457" w:rsidRDefault="00AE40A3" w:rsidP="00980BE5">
      <w:pPr>
        <w:widowControl/>
        <w:suppressAutoHyphens/>
        <w:ind w:left="510" w:firstLine="510"/>
        <w:jc w:val="both"/>
        <w:rPr>
          <w:rFonts w:ascii="Times" w:hAnsi="Times" w:cs="Times"/>
        </w:rPr>
      </w:pPr>
      <w:r w:rsidRPr="00727457">
        <w:rPr>
          <w:rFonts w:ascii="Times" w:hAnsi="Times" w:cs="Times"/>
        </w:rPr>
        <w:t>„</w:t>
      </w:r>
      <w:r w:rsidR="00980BE5" w:rsidRPr="00727457">
        <w:rPr>
          <w:rFonts w:ascii="Times" w:hAnsi="Times" w:cs="Times"/>
        </w:rPr>
        <w:t xml:space="preserve">5. Wprowadzający produkty w opakowaniach jest obowiązany przekazać organizacji </w:t>
      </w:r>
      <w:r w:rsidR="00767E01" w:rsidRPr="00727457">
        <w:rPr>
          <w:rFonts w:ascii="Times" w:hAnsi="Times" w:cs="Times"/>
        </w:rPr>
        <w:t xml:space="preserve">odzysku </w:t>
      </w:r>
      <w:r w:rsidR="00980BE5" w:rsidRPr="00727457">
        <w:rPr>
          <w:rFonts w:ascii="Times" w:hAnsi="Times" w:cs="Times"/>
        </w:rPr>
        <w:t>opakowań wszelkie niezbędne dane do realizacji przejętego przez nią od niego obowiązku, w tym informacje o wszystkich wprowadzonych przez niego do obrotu w danym roku kalendarzowym produktach w opakowaniach oraz o wszystkich wprowadzonych do obrotu produktach w opakowaniach stanowiących podstawę do obliczenia poziomu recyklingu zgodnie z art. 20 ust. 2 lub 3.</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6. W przypadku nieprzekazania organizacji </w:t>
      </w:r>
      <w:r w:rsidR="00767E01" w:rsidRPr="00727457">
        <w:rPr>
          <w:rFonts w:ascii="Times" w:hAnsi="Times" w:cs="Times"/>
        </w:rPr>
        <w:t xml:space="preserve">odzysku </w:t>
      </w:r>
      <w:r w:rsidRPr="00727457">
        <w:rPr>
          <w:rFonts w:ascii="Times" w:hAnsi="Times" w:cs="Times"/>
        </w:rPr>
        <w:t xml:space="preserve">opakowań danych, o których mowa w ust. 5, wprowadzający produkty w opakowaniach jest obowiązany do wniesienia opłaty produktowej obliczonej w odniesieniu do produktów w opakowaniach, o których nie poinformował organizacji </w:t>
      </w:r>
      <w:r w:rsidR="00767E01" w:rsidRPr="00727457">
        <w:rPr>
          <w:rFonts w:ascii="Times" w:hAnsi="Times" w:cs="Times"/>
        </w:rPr>
        <w:t xml:space="preserve">odzysku </w:t>
      </w:r>
      <w:r w:rsidRPr="00727457">
        <w:rPr>
          <w:rFonts w:ascii="Times" w:hAnsi="Times" w:cs="Times"/>
        </w:rPr>
        <w:t>opakowań, a które wprowadził do obrotu w roku stanowiącym podstawę do obliczenia poziomu recyklingu zgodnie z art. 20 ust. 2 lub 3.</w:t>
      </w:r>
      <w:r w:rsidR="00767E01" w:rsidRPr="00727457">
        <w:rPr>
          <w:rFonts w:ascii="Times" w:hAnsi="Times" w:cs="Times"/>
        </w:rPr>
        <w:t>”;</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8) </w:t>
      </w:r>
      <w:r w:rsidR="00767E01" w:rsidRPr="00727457">
        <w:rPr>
          <w:rFonts w:ascii="Times" w:hAnsi="Times" w:cs="Times"/>
          <w:bCs/>
        </w:rPr>
        <w:t xml:space="preserve">w </w:t>
      </w:r>
      <w:r w:rsidRPr="00727457">
        <w:rPr>
          <w:rFonts w:ascii="Times" w:hAnsi="Times" w:cs="Times"/>
          <w:bCs/>
        </w:rPr>
        <w:t>art. 18:</w:t>
      </w:r>
    </w:p>
    <w:p w:rsidR="00767E01" w:rsidRPr="00727457" w:rsidRDefault="00767E01" w:rsidP="00767E01">
      <w:pPr>
        <w:pStyle w:val="LITlitera"/>
        <w:rPr>
          <w:rFonts w:cs="Times"/>
        </w:rPr>
      </w:pPr>
      <w:r w:rsidRPr="00727457">
        <w:rPr>
          <w:rFonts w:cs="Times"/>
        </w:rPr>
        <w:t>a) ust. 1 otrzymuje brzmienie:</w:t>
      </w:r>
    </w:p>
    <w:p w:rsidR="00767E01" w:rsidRPr="00727457" w:rsidRDefault="00767E01" w:rsidP="00767E01">
      <w:pPr>
        <w:pStyle w:val="ZUSTzmustartykuempunktem"/>
        <w:rPr>
          <w:rFonts w:cs="Times"/>
          <w:shd w:val="clear" w:color="auto" w:fill="FFFFFF"/>
        </w:rPr>
      </w:pPr>
      <w:r w:rsidRPr="00727457">
        <w:rPr>
          <w:rFonts w:cs="Times"/>
        </w:rPr>
        <w:t>„</w:t>
      </w:r>
      <w:r w:rsidRPr="00727457">
        <w:rPr>
          <w:rFonts w:cs="Times"/>
          <w:shd w:val="clear" w:color="auto" w:fill="FFFFFF"/>
        </w:rPr>
        <w:t>1. Wprowadzający środki niebezpieczne w opakowaniach jest obowiązany zorganizować system zbierania oraz zapewniać recykling odpadów opakowaniowych po środkach niebezpiecznych, z tym że wprowadzający środki niebezpieczne będące środkami ochrony roślin jest obowiązany zorganizować system zbierania oraz zapewniać recykling odpadów opakowaniowych po środkach niebezpiecznych będących środkami ochrony roślin.”,</w:t>
      </w:r>
    </w:p>
    <w:p w:rsidR="00767E01" w:rsidRPr="00727457" w:rsidRDefault="00767E01" w:rsidP="00767E01">
      <w:pPr>
        <w:pStyle w:val="LITlitera"/>
        <w:rPr>
          <w:rFonts w:cs="Times"/>
        </w:rPr>
      </w:pPr>
      <w:r w:rsidRPr="00727457">
        <w:rPr>
          <w:rFonts w:cs="Times"/>
        </w:rPr>
        <w:t>b) ust. 4a i 5 otrzymują brzmienie:</w:t>
      </w:r>
    </w:p>
    <w:p w:rsidR="00767E01" w:rsidRPr="00727457" w:rsidRDefault="00767E01" w:rsidP="00767E01">
      <w:pPr>
        <w:pStyle w:val="ZUSTzmustartykuempunktem"/>
        <w:rPr>
          <w:rFonts w:cs="Times"/>
        </w:rPr>
      </w:pPr>
      <w:r w:rsidRPr="00727457">
        <w:rPr>
          <w:rFonts w:cs="Times"/>
        </w:rPr>
        <w:t>„4a. Wprowadzający środki niebezpieczne w opakowaniach samodzielnie wykonujący obowiązki, o których mowa w ust. 1, jest obowiązany zapewnić poziom recyklingu odpadów opakowaniowych po środkach niebezpiecznych co najmniej w wysokości określonej w przepisach wydanych na podstawie art. 25 ust. 4.</w:t>
      </w:r>
    </w:p>
    <w:p w:rsidR="00767E01" w:rsidRPr="00727457" w:rsidRDefault="00767E01" w:rsidP="00767E01">
      <w:pPr>
        <w:pStyle w:val="ZUSTzmustartykuempunktem"/>
        <w:rPr>
          <w:rFonts w:cs="Times"/>
        </w:rPr>
      </w:pPr>
      <w:bookmarkStart w:id="29" w:name="mip48053903"/>
      <w:bookmarkEnd w:id="29"/>
      <w:r w:rsidRPr="00727457">
        <w:rPr>
          <w:rFonts w:cs="Times"/>
        </w:rPr>
        <w:t>5. Przepisy ust. 1-4a stosuje się także do wprowadzającego produkty w opakowaniach wielomateriałowych.”;</w:t>
      </w:r>
    </w:p>
    <w:p w:rsidR="00980BE5" w:rsidRPr="00727457" w:rsidRDefault="007032B4" w:rsidP="00980BE5">
      <w:pPr>
        <w:widowControl/>
        <w:autoSpaceDE/>
        <w:autoSpaceDN/>
        <w:adjustRightInd/>
        <w:ind w:left="510" w:hanging="510"/>
        <w:jc w:val="both"/>
        <w:rPr>
          <w:rFonts w:ascii="Times" w:hAnsi="Times" w:cs="Times"/>
          <w:bCs/>
        </w:rPr>
      </w:pPr>
      <w:r w:rsidRPr="00727457">
        <w:rPr>
          <w:rFonts w:ascii="Times" w:hAnsi="Times" w:cs="Times"/>
          <w:bCs/>
        </w:rPr>
        <w:t>9</w:t>
      </w:r>
      <w:r w:rsidR="00980BE5" w:rsidRPr="00727457">
        <w:rPr>
          <w:rFonts w:ascii="Times" w:hAnsi="Times" w:cs="Times"/>
          <w:bCs/>
        </w:rPr>
        <w:t xml:space="preserve">) </w:t>
      </w:r>
      <w:r w:rsidR="00767E01" w:rsidRPr="00727457">
        <w:rPr>
          <w:rFonts w:ascii="Times" w:hAnsi="Times" w:cs="Times"/>
          <w:bCs/>
        </w:rPr>
        <w:t xml:space="preserve">w </w:t>
      </w:r>
      <w:r w:rsidR="00980BE5" w:rsidRPr="00727457">
        <w:rPr>
          <w:rFonts w:ascii="Times" w:hAnsi="Times" w:cs="Times"/>
          <w:bCs/>
        </w:rPr>
        <w:t>art. 20:</w:t>
      </w:r>
    </w:p>
    <w:p w:rsidR="00767E01" w:rsidRPr="00727457" w:rsidRDefault="00767E01" w:rsidP="00767E01">
      <w:pPr>
        <w:pStyle w:val="LITlitera"/>
        <w:rPr>
          <w:rFonts w:cs="Times"/>
        </w:rPr>
      </w:pPr>
      <w:r w:rsidRPr="00727457">
        <w:rPr>
          <w:rFonts w:cs="Times"/>
        </w:rPr>
        <w:t>a) ust. 1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lastRenderedPageBreak/>
        <w:t>„1. Wprowadzający produkty w opakowaniach jest obowiązany do dnia 31 grudnia 2030 r. oraz w latach następnych osiągnąć docelowy poziom recyklingu odpadów opakowaniowych co najmniej w wysokości określonej w załączniku nr 1 do ustawy.</w:t>
      </w:r>
      <w:r w:rsidR="00767E01" w:rsidRPr="00727457">
        <w:rPr>
          <w:rFonts w:ascii="Times" w:hAnsi="Times" w:cs="Times"/>
        </w:rPr>
        <w:t>”,</w:t>
      </w:r>
    </w:p>
    <w:p w:rsidR="00767E01" w:rsidRPr="00727457" w:rsidRDefault="00767E01" w:rsidP="00767E01">
      <w:pPr>
        <w:pStyle w:val="LITlitera"/>
        <w:rPr>
          <w:rFonts w:cs="Times"/>
        </w:rPr>
      </w:pPr>
      <w:r w:rsidRPr="00727457">
        <w:rPr>
          <w:rFonts w:cs="Times"/>
        </w:rPr>
        <w:t>b) po ust. 1 dodaje się ust. 1a w brzmieniu:</w:t>
      </w:r>
    </w:p>
    <w:p w:rsidR="00980BE5" w:rsidRPr="00727457" w:rsidRDefault="00A31659" w:rsidP="00980BE5">
      <w:pPr>
        <w:widowControl/>
        <w:suppressAutoHyphens/>
        <w:ind w:left="510" w:firstLine="510"/>
        <w:jc w:val="both"/>
        <w:rPr>
          <w:rFonts w:ascii="Times" w:hAnsi="Times" w:cs="Times"/>
        </w:rPr>
      </w:pPr>
      <w:r w:rsidRPr="00727457">
        <w:rPr>
          <w:rFonts w:ascii="Times" w:hAnsi="Times" w:cs="Times"/>
        </w:rPr>
        <w:t>„</w:t>
      </w:r>
      <w:r w:rsidR="00767E01" w:rsidRPr="00727457">
        <w:rPr>
          <w:rFonts w:ascii="Times" w:hAnsi="Times" w:cs="Times"/>
        </w:rPr>
        <w:t>1a</w:t>
      </w:r>
      <w:r w:rsidR="00980BE5" w:rsidRPr="00727457">
        <w:rPr>
          <w:rFonts w:ascii="Times" w:hAnsi="Times" w:cs="Times"/>
        </w:rPr>
        <w:t>. Wprowadzający produkty w opakowaniach jest obowiązany osiągnąć w poszczególnych latach do 2030 r</w:t>
      </w:r>
      <w:r w:rsidR="00BD17BE">
        <w:rPr>
          <w:rFonts w:ascii="Times" w:hAnsi="Times" w:cs="Times"/>
        </w:rPr>
        <w:t>.</w:t>
      </w:r>
      <w:r w:rsidR="00980BE5" w:rsidRPr="00727457">
        <w:rPr>
          <w:rFonts w:ascii="Times" w:hAnsi="Times" w:cs="Times"/>
        </w:rPr>
        <w:t>, docelowy poziom recyklingu odpadów opakowaniowych co najmniej w wysokości określonej w przepisach wykonawczych wydanych na podstawie ust. 6.</w:t>
      </w:r>
      <w:r w:rsidRPr="00727457">
        <w:rPr>
          <w:rFonts w:ascii="Times" w:hAnsi="Times" w:cs="Times"/>
        </w:rPr>
        <w:t>”,</w:t>
      </w:r>
    </w:p>
    <w:p w:rsidR="00767E01" w:rsidRPr="00727457" w:rsidRDefault="00767E01" w:rsidP="00980BE5">
      <w:pPr>
        <w:widowControl/>
        <w:suppressAutoHyphens/>
        <w:ind w:left="510" w:firstLine="510"/>
        <w:jc w:val="both"/>
        <w:rPr>
          <w:rFonts w:ascii="Times" w:hAnsi="Times" w:cs="Times"/>
        </w:rPr>
      </w:pPr>
      <w:r w:rsidRPr="00727457">
        <w:rPr>
          <w:rFonts w:ascii="Times" w:hAnsi="Times" w:cs="Times"/>
        </w:rPr>
        <w:t>c) ust. 2 i 3 otrzymuje brzmienie:</w:t>
      </w:r>
    </w:p>
    <w:p w:rsidR="00980BE5" w:rsidRPr="00727457" w:rsidRDefault="00767E01" w:rsidP="00980BE5">
      <w:pPr>
        <w:widowControl/>
        <w:suppressAutoHyphens/>
        <w:ind w:left="510" w:firstLine="510"/>
        <w:jc w:val="both"/>
        <w:rPr>
          <w:rFonts w:ascii="Times" w:hAnsi="Times" w:cs="Times"/>
        </w:rPr>
      </w:pPr>
      <w:r w:rsidRPr="00727457">
        <w:rPr>
          <w:rFonts w:ascii="Times" w:hAnsi="Times" w:cs="Times"/>
        </w:rPr>
        <w:t>„2</w:t>
      </w:r>
      <w:r w:rsidR="00980BE5" w:rsidRPr="00727457">
        <w:rPr>
          <w:rFonts w:ascii="Times" w:hAnsi="Times" w:cs="Times"/>
        </w:rPr>
        <w:t>. Poziom recyklingu odpadów opakowaniowych w danym roku kalendarzowym stanowi wyrażona w procentach wartość ilorazu masy odpadów opakowaniowych poddanych recyklingowi w tym roku oraz masy wprowadzonych do obrotu opakowań w poprzednim roku kalendarzowym.</w:t>
      </w:r>
    </w:p>
    <w:p w:rsidR="00980BE5" w:rsidRPr="00727457" w:rsidRDefault="00767E01" w:rsidP="00980BE5">
      <w:pPr>
        <w:widowControl/>
        <w:suppressAutoHyphens/>
        <w:ind w:left="510" w:firstLine="510"/>
        <w:jc w:val="both"/>
        <w:rPr>
          <w:rFonts w:ascii="Times" w:hAnsi="Times" w:cs="Times"/>
        </w:rPr>
      </w:pPr>
      <w:r w:rsidRPr="00727457">
        <w:rPr>
          <w:rFonts w:ascii="Times" w:hAnsi="Times" w:cs="Times"/>
        </w:rPr>
        <w:t>3</w:t>
      </w:r>
      <w:r w:rsidR="00980BE5" w:rsidRPr="00727457">
        <w:rPr>
          <w:rFonts w:ascii="Times" w:hAnsi="Times" w:cs="Times"/>
        </w:rPr>
        <w:t>. Wprowadzający produkty w opakowaniach, który w poprzednim roku kalendarzowym nie wprowadzał do obrotu produktów w opakowaniach danego rodzaju, oblicza poziom recyklingu odpadów opakowaniowych za dany rok w stosunku do masy wprowadzonych przez siebie do obrotu opakowań w tym roku</w:t>
      </w:r>
      <w:r w:rsidRPr="00727457">
        <w:rPr>
          <w:rFonts w:ascii="Times" w:hAnsi="Times" w:cs="Times"/>
        </w:rPr>
        <w:t>.”,</w:t>
      </w:r>
    </w:p>
    <w:p w:rsidR="00767E01" w:rsidRPr="00727457" w:rsidRDefault="00767E01" w:rsidP="00980BE5">
      <w:pPr>
        <w:widowControl/>
        <w:autoSpaceDE/>
        <w:autoSpaceDN/>
        <w:adjustRightInd/>
        <w:ind w:left="1020" w:hanging="510"/>
        <w:jc w:val="both"/>
        <w:rPr>
          <w:rFonts w:ascii="Times" w:hAnsi="Times" w:cs="Times"/>
          <w:bCs/>
        </w:rPr>
      </w:pPr>
      <w:r w:rsidRPr="00727457">
        <w:rPr>
          <w:rFonts w:ascii="Times" w:hAnsi="Times" w:cs="Times"/>
        </w:rPr>
        <w:t>d) dodaje się ust. 6 w brzmieniu:</w:t>
      </w:r>
    </w:p>
    <w:p w:rsidR="00980BE5" w:rsidRPr="00727457" w:rsidRDefault="00767E01" w:rsidP="00980BE5">
      <w:pPr>
        <w:widowControl/>
        <w:suppressAutoHyphens/>
        <w:ind w:left="510" w:firstLine="510"/>
        <w:jc w:val="both"/>
        <w:rPr>
          <w:rFonts w:ascii="Times" w:hAnsi="Times" w:cs="Times"/>
        </w:rPr>
      </w:pPr>
      <w:r w:rsidRPr="00727457">
        <w:rPr>
          <w:rFonts w:ascii="Times" w:hAnsi="Times" w:cs="Times"/>
        </w:rPr>
        <w:t>„</w:t>
      </w:r>
      <w:r w:rsidR="00980BE5" w:rsidRPr="00727457">
        <w:rPr>
          <w:rFonts w:ascii="Times" w:hAnsi="Times" w:cs="Times"/>
        </w:rPr>
        <w:t>6. Minister właściwy do spraw klimatu określi, w drodze rozporządzenia, roczne poziomy recyklingu odpadów opakowaniowych w poszczególnych latach do 2030 r</w:t>
      </w:r>
      <w:r w:rsidR="00BD17BE">
        <w:rPr>
          <w:rFonts w:ascii="Times" w:hAnsi="Times" w:cs="Times"/>
        </w:rPr>
        <w:t>.</w:t>
      </w:r>
      <w:r w:rsidR="00980BE5" w:rsidRPr="00727457">
        <w:rPr>
          <w:rFonts w:ascii="Times" w:hAnsi="Times" w:cs="Times"/>
        </w:rPr>
        <w:t>, które wprowadzający produkty w opakowaniach jest obowiązany osiągnąć, biorąc pod uwagę konieczność realizacji zobowiązań międzynarodowych.”;</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0</w:t>
      </w:r>
      <w:r w:rsidRPr="00727457">
        <w:rPr>
          <w:rFonts w:ascii="Times" w:hAnsi="Times" w:cs="Times"/>
          <w:bCs/>
        </w:rPr>
        <w:t>) w art. 21:</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1 i 2 otrzymują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„1. Przy obliczaniu osiągniętych poziomów recyklingu odpadów opakowaniowych do recyklingu zalicza się proces</w:t>
      </w:r>
      <w:r w:rsidR="00767E01" w:rsidRPr="00727457">
        <w:rPr>
          <w:rFonts w:ascii="Times" w:hAnsi="Times" w:cs="Times"/>
          <w:bCs/>
        </w:rPr>
        <w:t>y</w:t>
      </w:r>
      <w:r w:rsidRPr="00727457">
        <w:rPr>
          <w:rFonts w:ascii="Times" w:hAnsi="Times" w:cs="Times"/>
          <w:bCs/>
        </w:rPr>
        <w:t xml:space="preserve"> odzysku R2-R9 wymienione w załączniku nr 1 do ustawy z dnia 14 grudnia 2012 r. o odpadach.</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2. Do osiągniętego poziomu recyklingu odpadów opakowaniowych zalicza się wyłącznie recykling odpadów opakowaniowych zebranych na terytorium kraju.”,</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dodaje się ust. 4-9 w brzmieniu:</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„4. Do osiągniętego poziomu recyklingu odpadów opakowaniowych z drewna zalicza się masę odpadów opakowaniowych z drewna przygotowanych do </w:t>
      </w:r>
      <w:r w:rsidRPr="00727457">
        <w:rPr>
          <w:rFonts w:ascii="Times" w:hAnsi="Times" w:cs="Times"/>
          <w:bCs/>
        </w:rPr>
        <w:lastRenderedPageBreak/>
        <w:t>ponownego użycia w procesie odzysku R3 wymienionym w załączniku nr 1 do ustawy z dnia 14 grudnia 2012 r. o odpadach.</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5. Masę odpadów opakowaniowych poddanych recyklingowi oblicza się jako masę opakowań, które stały się odpadami i które – po przejściu wszystkich niezbędnych czynności kontrolnych, sortowania i innych czynności wstępnych mających na celu usunięcie z nich odpadów, które nie są przedmiotem dalszego recyklingu opakowań – wchodzą do procesu recyklingu, w ramach którego odpady są faktycznie przetwarzane na produkty, materiały lub substancje.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6. Masę odpadów opakowaniowych ulegających biodegradacji poddawanych obróbce tlenowej lub beztlenowej można zaliczyć do </w:t>
      </w:r>
      <w:r w:rsidRPr="004E03A7">
        <w:rPr>
          <w:rFonts w:ascii="Times" w:hAnsi="Times" w:cs="Times"/>
          <w:bCs/>
        </w:rPr>
        <w:t>masy odpadów</w:t>
      </w:r>
      <w:r w:rsidR="00221C1D" w:rsidRPr="005864F8">
        <w:rPr>
          <w:rFonts w:ascii="Times" w:hAnsi="Times" w:cs="Times"/>
          <w:bCs/>
        </w:rPr>
        <w:t xml:space="preserve"> opakowaniowych</w:t>
      </w:r>
      <w:r w:rsidRPr="004E03A7">
        <w:rPr>
          <w:rFonts w:ascii="Times" w:hAnsi="Times" w:cs="Times"/>
          <w:bCs/>
        </w:rPr>
        <w:t xml:space="preserve"> poddanych </w:t>
      </w:r>
      <w:r w:rsidRPr="00727457">
        <w:rPr>
          <w:rFonts w:ascii="Times" w:hAnsi="Times" w:cs="Times"/>
          <w:bCs/>
        </w:rPr>
        <w:t>recyklingowi, jeżeli w tych procesach powstaje kompost, materiał pofermentacyjny lub inny materiał wyjściowy, którego masa jest zbliżona do masy poddanej recyklingowi, i ma on być wykorzystany jako produkt, materiał lub substancja z recyklingu. Jeżeli uzyskany materiał wyjściowy jest wykorzystywany na powierzchni ziemi, zalicza się go jako poddany recyklingowi wyłącznie wtedy, jeżeli to wykorzystanie przynosi korzyści rolnictwu lub prowadzi do poprawy stanu środowiska, w szczególności przez rekultywację.</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7. Masa odpadów opakowaniowych, które utraciły status odpadów w wyniku działań wstępnych przed dalszym przetwarzaniem, może zostać uznana za poddaną recyklingowi, pod warunkiem, że przedmioty lub substancje powstałe z tych odpadów są przeznaczone do późniejszego powtórnego przetworzenia na produkty, materiały lub substancje używane zarówno do celów pierwotnych, jak i innych. </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8. Do osiągniętego poziomu recyklingu odpadów opakowaniowych nie zalicza </w:t>
      </w:r>
      <w:r w:rsidRPr="004E03A7">
        <w:rPr>
          <w:rFonts w:ascii="Times" w:hAnsi="Times" w:cs="Times"/>
          <w:bCs/>
        </w:rPr>
        <w:t>się masy  odpadów</w:t>
      </w:r>
      <w:r w:rsidR="00221C1D" w:rsidRPr="005864F8">
        <w:rPr>
          <w:rFonts w:ascii="Times" w:hAnsi="Times" w:cs="Times"/>
          <w:bCs/>
        </w:rPr>
        <w:t xml:space="preserve"> opakowaniowych</w:t>
      </w:r>
      <w:r w:rsidRPr="00727457">
        <w:rPr>
          <w:rFonts w:ascii="Times" w:hAnsi="Times" w:cs="Times"/>
          <w:bCs/>
        </w:rPr>
        <w:t>, które utraciły status odpadów, a które mają być użyte jako paliwa lub inne środki wytwarzania energii, spalane, użyte do prac ziemnych lub składowane.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9. </w:t>
      </w:r>
      <w:bookmarkStart w:id="30" w:name="_Hlk37869304"/>
      <w:r w:rsidRPr="00727457">
        <w:rPr>
          <w:rFonts w:ascii="Times" w:hAnsi="Times" w:cs="Times"/>
          <w:bCs/>
        </w:rPr>
        <w:t xml:space="preserve">Minister właściwy do spraw klimatu określi, w drodze rozporządzenia, szczegółowe </w:t>
      </w:r>
      <w:r w:rsidR="00284E48">
        <w:rPr>
          <w:rFonts w:ascii="Times" w:hAnsi="Times" w:cs="Times"/>
          <w:bCs/>
        </w:rPr>
        <w:t xml:space="preserve">warunki </w:t>
      </w:r>
      <w:r w:rsidR="003B0907" w:rsidRPr="00727457">
        <w:rPr>
          <w:rFonts w:ascii="Times" w:hAnsi="Times" w:cs="Times"/>
          <w:bCs/>
        </w:rPr>
        <w:t xml:space="preserve"> </w:t>
      </w:r>
      <w:r w:rsidRPr="00727457">
        <w:rPr>
          <w:rFonts w:ascii="Times" w:hAnsi="Times" w:cs="Times"/>
          <w:bCs/>
        </w:rPr>
        <w:t>zaliczania masy odpadów opakowaniowych do poddanych recyklingowi, kierując się przepisami przyjętymi w tym zakresie przez Komisję Europejską.”;</w:t>
      </w:r>
      <w:bookmarkEnd w:id="30"/>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1</w:t>
      </w:r>
      <w:r w:rsidRPr="00727457">
        <w:rPr>
          <w:rFonts w:ascii="Times" w:hAnsi="Times" w:cs="Times"/>
          <w:bCs/>
        </w:rPr>
        <w:t>) w art. 23:</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3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lastRenderedPageBreak/>
        <w:t>„3. Masę odpadów opakowaniowych poddanych recyklingowi oraz zastosowany proces odzysku ustala się na podstawie dokumentu DPR.”</w:t>
      </w:r>
      <w:r w:rsidR="007C75EC">
        <w:rPr>
          <w:rFonts w:ascii="Times" w:hAnsi="Times" w:cs="Times"/>
          <w:bCs/>
        </w:rPr>
        <w:t>;</w:t>
      </w:r>
    </w:p>
    <w:p w:rsidR="00980BE5" w:rsidRPr="00727457" w:rsidRDefault="00767E01" w:rsidP="00980BE5">
      <w:pPr>
        <w:widowControl/>
        <w:autoSpaceDE/>
        <w:autoSpaceDN/>
        <w:adjustRightInd/>
        <w:ind w:left="986" w:hanging="476"/>
        <w:jc w:val="both"/>
        <w:rPr>
          <w:rFonts w:ascii="Times" w:hAnsi="Times" w:cs="Times"/>
          <w:bCs/>
        </w:rPr>
      </w:pPr>
      <w:r w:rsidRPr="00727457">
        <w:rPr>
          <w:rFonts w:ascii="Times" w:hAnsi="Times" w:cs="Times"/>
          <w:bCs/>
        </w:rPr>
        <w:t>b</w:t>
      </w:r>
      <w:r w:rsidR="00980BE5" w:rsidRPr="00727457">
        <w:rPr>
          <w:rFonts w:ascii="Times" w:hAnsi="Times" w:cs="Times"/>
          <w:bCs/>
        </w:rPr>
        <w:t>) ust. 8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 xml:space="preserve">„8. </w:t>
      </w:r>
      <w:r w:rsidR="00767E01" w:rsidRPr="00727457">
        <w:rPr>
          <w:rFonts w:ascii="Times" w:hAnsi="Times" w:cs="Times"/>
        </w:rPr>
        <w:t>W przypadku gdy wprowadzający produkty w opakowaniach, organizacja odzysku opakowań, organizacja samorządu gospodarczego, o której mowa w art. 25 ust. 1, lub wnioskodawca określony w ust. 5 zlecą posiadaczowi odpadów przekazanie odpadów opakowaniowych do recyklingu, wniosek, o którym mowa w ust. 4 lub 5, składa w ich imieniu posiadacz odpadów</w:t>
      </w:r>
      <w:r w:rsidRPr="00727457">
        <w:rPr>
          <w:rFonts w:ascii="Times" w:hAnsi="Times" w:cs="Times"/>
          <w:bCs/>
        </w:rPr>
        <w:t>.”,</w:t>
      </w:r>
    </w:p>
    <w:p w:rsidR="00980BE5" w:rsidRPr="00727457" w:rsidRDefault="00767E01" w:rsidP="00980BE5">
      <w:pPr>
        <w:widowControl/>
        <w:autoSpaceDE/>
        <w:autoSpaceDN/>
        <w:adjustRightInd/>
        <w:ind w:left="986" w:hanging="476"/>
        <w:jc w:val="both"/>
        <w:rPr>
          <w:rFonts w:ascii="Times" w:hAnsi="Times" w:cs="Times"/>
          <w:bCs/>
        </w:rPr>
      </w:pPr>
      <w:r w:rsidRPr="00727457">
        <w:rPr>
          <w:rFonts w:ascii="Times" w:hAnsi="Times" w:cs="Times"/>
          <w:bCs/>
        </w:rPr>
        <w:t>c</w:t>
      </w:r>
      <w:r w:rsidR="00980BE5" w:rsidRPr="00727457">
        <w:rPr>
          <w:rFonts w:ascii="Times" w:hAnsi="Times" w:cs="Times"/>
          <w:bCs/>
        </w:rPr>
        <w:t>) ust. 11</w:t>
      </w:r>
      <w:r w:rsidRPr="00727457">
        <w:rPr>
          <w:rFonts w:ascii="Times" w:hAnsi="Times" w:cs="Times"/>
          <w:bCs/>
        </w:rPr>
        <w:t xml:space="preserve"> otrzymuje brzmienie:</w:t>
      </w:r>
    </w:p>
    <w:p w:rsidR="00767E01" w:rsidRPr="00727457" w:rsidRDefault="00767E01" w:rsidP="00980BE5">
      <w:pPr>
        <w:widowControl/>
        <w:autoSpaceDE/>
        <w:autoSpaceDN/>
        <w:adjustRightInd/>
        <w:ind w:left="986" w:hanging="476"/>
        <w:jc w:val="both"/>
        <w:rPr>
          <w:rFonts w:ascii="Times" w:hAnsi="Times" w:cs="Times"/>
          <w:bCs/>
        </w:rPr>
      </w:pPr>
      <w:r w:rsidRPr="00727457">
        <w:rPr>
          <w:rFonts w:ascii="Times" w:hAnsi="Times" w:cs="Times"/>
        </w:rPr>
        <w:t>„</w:t>
      </w:r>
      <w:bookmarkStart w:id="31" w:name="mip48053955"/>
      <w:bookmarkStart w:id="32" w:name="mip48053956"/>
      <w:bookmarkEnd w:id="31"/>
      <w:bookmarkEnd w:id="32"/>
      <w:r w:rsidRPr="00727457">
        <w:rPr>
          <w:rFonts w:ascii="Times" w:hAnsi="Times" w:cs="Times"/>
        </w:rPr>
        <w:t>11. W przypadku gdy wprowadzający produkty w opakowaniach w ramach wykonywanej działalności gospodarczej dokonuje recyklingu odpadów opakowaniowych, masę odpadów opakowaniowych poddanych przez niego recyklingowi oraz sposób recyklingu ustala się w oparciu o prowadzoną przez niego ilościową i jakościową ewidencję odpadów, o której mowa w art. 66 ustawy z dnia 14 grudnia 2012 r. o odpadach.”</w:t>
      </w:r>
      <w:r w:rsidR="007C75EC">
        <w:rPr>
          <w:rFonts w:ascii="Times" w:hAnsi="Times" w:cs="Times"/>
        </w:rPr>
        <w:t>;</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2</w:t>
      </w:r>
      <w:r w:rsidRPr="00727457">
        <w:rPr>
          <w:rFonts w:ascii="Times" w:hAnsi="Times" w:cs="Times"/>
          <w:bCs/>
        </w:rPr>
        <w:t>) w art. 24:</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ust. 1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„1. Masę odpadów opakowaniowych będących przedmiotem eksportu odpadów opakowaniowych oraz wewnątrzwspólnotowej dostawy odpadów opakowaniowych w celu poddania ich recyklingowi ustala się w oparciu dokument EDPR.”,</w:t>
      </w:r>
    </w:p>
    <w:p w:rsidR="00980BE5" w:rsidRPr="00727457" w:rsidRDefault="00431803" w:rsidP="00980BE5">
      <w:pPr>
        <w:widowControl/>
        <w:autoSpaceDE/>
        <w:autoSpaceDN/>
        <w:adjustRightInd/>
        <w:ind w:left="986" w:hanging="476"/>
        <w:jc w:val="both"/>
        <w:rPr>
          <w:rFonts w:ascii="Times" w:hAnsi="Times" w:cs="Times"/>
          <w:bCs/>
        </w:rPr>
      </w:pPr>
      <w:r w:rsidRPr="00727457">
        <w:rPr>
          <w:rFonts w:ascii="Times" w:hAnsi="Times" w:cs="Times"/>
          <w:bCs/>
        </w:rPr>
        <w:t>b</w:t>
      </w:r>
      <w:r w:rsidR="00980BE5" w:rsidRPr="00727457">
        <w:rPr>
          <w:rFonts w:ascii="Times" w:hAnsi="Times" w:cs="Times"/>
          <w:bCs/>
        </w:rPr>
        <w:t>) ust. 6 otrzymuje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„6. Przedsiębiorca eksportujący odpady opakowaniowe dołącza do dokument</w:t>
      </w:r>
      <w:r w:rsidR="00A967EA">
        <w:rPr>
          <w:rFonts w:ascii="Times" w:hAnsi="Times" w:cs="Times"/>
          <w:bCs/>
        </w:rPr>
        <w:t>u EDPR</w:t>
      </w:r>
      <w:r w:rsidRPr="00727457">
        <w:rPr>
          <w:rFonts w:ascii="Times" w:hAnsi="Times" w:cs="Times"/>
          <w:bCs/>
        </w:rPr>
        <w:t xml:space="preserve"> oświadczenie, że odpady opakowaniowe zostały przemieszczone zgodnie z przepisami rozporządzenia (WE) nr 1013/2006 Parlamentu Europejskiego i Rady z dnia 14 czerwca 2006 r. w sprawie przemieszczania odpadów oraz zostaną poddane recyklingowi w instalacjach spełniających co najmniej wymagania, jakie spełniają instalacje eksploatowane na terytorium kraju.”,</w:t>
      </w:r>
    </w:p>
    <w:p w:rsidR="00980BE5" w:rsidRPr="00727457" w:rsidRDefault="00431803" w:rsidP="00980BE5">
      <w:pPr>
        <w:widowControl/>
        <w:autoSpaceDE/>
        <w:autoSpaceDN/>
        <w:adjustRightInd/>
        <w:ind w:left="986" w:hanging="476"/>
        <w:jc w:val="both"/>
        <w:rPr>
          <w:rFonts w:ascii="Times" w:hAnsi="Times" w:cs="Times"/>
          <w:bCs/>
        </w:rPr>
      </w:pPr>
      <w:r w:rsidRPr="00727457">
        <w:rPr>
          <w:rFonts w:ascii="Times" w:hAnsi="Times" w:cs="Times"/>
          <w:bCs/>
        </w:rPr>
        <w:t>c</w:t>
      </w:r>
      <w:r w:rsidR="00980BE5" w:rsidRPr="00727457">
        <w:rPr>
          <w:rFonts w:ascii="Times" w:hAnsi="Times" w:cs="Times"/>
          <w:bCs/>
        </w:rPr>
        <w:t>) po ust. 6 dodaje się ust. 6a w brzmieniu:</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„6a. Przedsiębiorca eksportujący odpady opakowaniowe, który sporządza dokument</w:t>
      </w:r>
      <w:r w:rsidR="00A967EA">
        <w:rPr>
          <w:rFonts w:ascii="Times" w:hAnsi="Times" w:cs="Times"/>
          <w:bCs/>
        </w:rPr>
        <w:t xml:space="preserve"> EDPR</w:t>
      </w:r>
      <w:r w:rsidRPr="00727457">
        <w:rPr>
          <w:rFonts w:ascii="Times" w:hAnsi="Times" w:cs="Times"/>
          <w:bCs/>
        </w:rPr>
        <w:t xml:space="preserve">, </w:t>
      </w:r>
      <w:r w:rsidR="00770858">
        <w:rPr>
          <w:rFonts w:ascii="Times" w:hAnsi="Times" w:cs="Times"/>
          <w:bCs/>
        </w:rPr>
        <w:t>jest obowiązany</w:t>
      </w:r>
      <w:r w:rsidRPr="00727457">
        <w:rPr>
          <w:rFonts w:ascii="Times" w:hAnsi="Times" w:cs="Times"/>
          <w:bCs/>
        </w:rPr>
        <w:t xml:space="preserve"> posiada</w:t>
      </w:r>
      <w:r w:rsidR="00770858">
        <w:rPr>
          <w:rFonts w:ascii="Times" w:hAnsi="Times" w:cs="Times"/>
          <w:bCs/>
        </w:rPr>
        <w:t>ć</w:t>
      </w:r>
      <w:r w:rsidRPr="00727457">
        <w:rPr>
          <w:rFonts w:ascii="Times" w:hAnsi="Times" w:cs="Times"/>
          <w:bCs/>
        </w:rPr>
        <w:t xml:space="preserve"> kopi</w:t>
      </w:r>
      <w:r w:rsidR="00770858">
        <w:rPr>
          <w:rFonts w:ascii="Times" w:hAnsi="Times" w:cs="Times"/>
          <w:bCs/>
        </w:rPr>
        <w:t>e</w:t>
      </w:r>
      <w:r w:rsidRPr="00727457">
        <w:rPr>
          <w:rFonts w:ascii="Times" w:hAnsi="Times" w:cs="Times"/>
          <w:bCs/>
        </w:rPr>
        <w:t xml:space="preserve"> dokumentacji potwierdzającej spełnienie przez instalację</w:t>
      </w:r>
      <w:r w:rsidR="003E5B63">
        <w:rPr>
          <w:rFonts w:ascii="Times" w:hAnsi="Times" w:cs="Times"/>
          <w:bCs/>
        </w:rPr>
        <w:t>, do której eksportuje odpady opakowaniowe,</w:t>
      </w:r>
      <w:r w:rsidRPr="00727457">
        <w:rPr>
          <w:rFonts w:ascii="Times" w:hAnsi="Times" w:cs="Times"/>
          <w:bCs/>
        </w:rPr>
        <w:t xml:space="preserve"> co </w:t>
      </w:r>
      <w:r w:rsidRPr="00727457">
        <w:rPr>
          <w:rFonts w:ascii="Times" w:hAnsi="Times" w:cs="Times"/>
          <w:bCs/>
        </w:rPr>
        <w:lastRenderedPageBreak/>
        <w:t>najmniej wymagań, jakie spełniają instalacje eksploatowane na terytorium kraju, w szczególności potwierdzającej posiadanie przez prowadzącego instalację zezwolenia na recykling eksportowanych odpadów, wydanego przez właściwy organ kraju, w którym te odpady są przetwarzane.”</w:t>
      </w:r>
      <w:r w:rsidR="007C75EC">
        <w:rPr>
          <w:rFonts w:ascii="Times" w:hAnsi="Times" w:cs="Times"/>
          <w:bCs/>
        </w:rPr>
        <w:t>;</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7032B4" w:rsidRPr="00727457">
        <w:rPr>
          <w:rFonts w:ascii="Times" w:hAnsi="Times" w:cs="Times"/>
          <w:bCs/>
        </w:rPr>
        <w:t>3</w:t>
      </w:r>
      <w:r w:rsidRPr="00727457">
        <w:rPr>
          <w:rFonts w:ascii="Times" w:hAnsi="Times" w:cs="Times"/>
          <w:bCs/>
        </w:rPr>
        <w:t xml:space="preserve">) </w:t>
      </w:r>
      <w:r w:rsidR="00054D10" w:rsidRPr="00727457">
        <w:rPr>
          <w:rFonts w:ascii="Times" w:hAnsi="Times" w:cs="Times"/>
          <w:bCs/>
        </w:rPr>
        <w:t>w</w:t>
      </w:r>
      <w:r w:rsidRPr="00727457">
        <w:rPr>
          <w:rFonts w:ascii="Times" w:hAnsi="Times" w:cs="Times"/>
          <w:bCs/>
        </w:rPr>
        <w:t xml:space="preserve"> </w:t>
      </w:r>
      <w:r w:rsidR="00054D10" w:rsidRPr="00727457">
        <w:rPr>
          <w:rFonts w:ascii="Times" w:hAnsi="Times" w:cs="Times"/>
          <w:bCs/>
        </w:rPr>
        <w:t xml:space="preserve">art. </w:t>
      </w:r>
      <w:r w:rsidRPr="00727457">
        <w:rPr>
          <w:rFonts w:ascii="Times" w:hAnsi="Times" w:cs="Times"/>
          <w:bCs/>
        </w:rPr>
        <w:t>25</w:t>
      </w:r>
      <w:r w:rsidR="00054D10" w:rsidRPr="00727457">
        <w:rPr>
          <w:rFonts w:ascii="Times" w:hAnsi="Times" w:cs="Times"/>
          <w:bCs/>
        </w:rPr>
        <w:t>:</w:t>
      </w:r>
    </w:p>
    <w:p w:rsidR="00054D10" w:rsidRPr="00727457" w:rsidRDefault="00054D10" w:rsidP="00054D10">
      <w:pPr>
        <w:pStyle w:val="LITlitera"/>
        <w:rPr>
          <w:rFonts w:cs="Times"/>
        </w:rPr>
      </w:pPr>
      <w:r w:rsidRPr="00727457">
        <w:rPr>
          <w:rFonts w:cs="Times"/>
        </w:rPr>
        <w:t>a) w ust. 3 pkt 1 otrzymuje brzmienie:</w:t>
      </w:r>
    </w:p>
    <w:p w:rsidR="00054D10" w:rsidRPr="00727457" w:rsidRDefault="00054D10" w:rsidP="00054D10">
      <w:pPr>
        <w:pStyle w:val="LITlitera"/>
        <w:rPr>
          <w:rFonts w:cs="Times"/>
        </w:rPr>
      </w:pPr>
      <w:r w:rsidRPr="00727457">
        <w:rPr>
          <w:rFonts w:cs="Times"/>
        </w:rPr>
        <w:t xml:space="preserve">„1) </w:t>
      </w:r>
      <w:r w:rsidR="00770858">
        <w:rPr>
          <w:rFonts w:cs="Times"/>
        </w:rPr>
        <w:tab/>
      </w:r>
      <w:r w:rsidRPr="00727457">
        <w:rPr>
          <w:rFonts w:cs="Times"/>
        </w:rPr>
        <w:t>cele i termin realizacji porozumienia, w tym przewidziane do osiągnięcia poziomy recyklingu;”,</w:t>
      </w:r>
    </w:p>
    <w:p w:rsidR="00054D10" w:rsidRPr="00727457" w:rsidRDefault="00054D10" w:rsidP="00054D10">
      <w:pPr>
        <w:pStyle w:val="LITlitera"/>
        <w:rPr>
          <w:rFonts w:cs="Times"/>
        </w:rPr>
      </w:pPr>
      <w:r w:rsidRPr="00727457">
        <w:rPr>
          <w:rFonts w:cs="Times"/>
        </w:rPr>
        <w:t>b) ust. 4 otrzymuje brzmienie:</w:t>
      </w:r>
    </w:p>
    <w:p w:rsidR="00054D10" w:rsidRPr="00727457" w:rsidRDefault="00054D10" w:rsidP="00054D10">
      <w:pPr>
        <w:pStyle w:val="ZLITUSTzmustliter"/>
        <w:rPr>
          <w:rFonts w:cs="Times"/>
        </w:rPr>
      </w:pPr>
      <w:r w:rsidRPr="00727457">
        <w:rPr>
          <w:rFonts w:cs="Times"/>
          <w:shd w:val="clear" w:color="auto" w:fill="FFFFFF"/>
        </w:rPr>
        <w:t>„4. Minister właściwy do spraw klimatu określi, w drodze rozporządzenia, minimalne roczne poziomy recyklingu dla opakowań wielomateriałowych oraz dla opakowań po środkach niebezpiecznych, w poszczególnych latach, poniżej których nie mogą zostać określone poziomy w porozumieniu, kierując się kosztami utworzenia systemu, o którym mowa w ust. 1, mocami przerobowymi istniejących i planowanych instalacji oraz ochroną środowiska, zdrowia i życia ludzi.”,</w:t>
      </w:r>
    </w:p>
    <w:p w:rsidR="00054D10" w:rsidRPr="00727457" w:rsidRDefault="00054D10" w:rsidP="00054D10">
      <w:pPr>
        <w:pStyle w:val="LITlitera"/>
        <w:rPr>
          <w:rFonts w:cs="Times"/>
        </w:rPr>
      </w:pPr>
      <w:r w:rsidRPr="00727457">
        <w:rPr>
          <w:rFonts w:cs="Times"/>
        </w:rPr>
        <w:t>c) ust. 5a i 5b otrzymują brzmienie:</w:t>
      </w:r>
    </w:p>
    <w:p w:rsidR="00054D10" w:rsidRPr="00727457" w:rsidRDefault="00054D10" w:rsidP="00054D10">
      <w:pPr>
        <w:pStyle w:val="ZLITUSTzmustliter"/>
        <w:rPr>
          <w:rFonts w:cs="Times"/>
        </w:rPr>
      </w:pPr>
      <w:r w:rsidRPr="00727457">
        <w:rPr>
          <w:rFonts w:cs="Times"/>
        </w:rPr>
        <w:t>„5a. Wprowadzający, o którym mowa w ust. 1, jest obowiązany przekazać organizacji samorządu gospodarczego, o której mowa w ust. 1, wszelkie niezbędne dane do realizacji przejętego przez nią od niego obowiązku, w tym informacje o wszystkich wprowadzonych przez niego do obrotu w danym roku kalendarzowym produktach w opakowaniach oraz o wszystkich wprowadzonych do obrotu produktach w opakowaniach stanowiących podstawę do obliczenia poziomu recyklingu zgodnie z art. 20 ust. 2 lub 3.</w:t>
      </w:r>
    </w:p>
    <w:p w:rsidR="00054D10" w:rsidRPr="00727457" w:rsidRDefault="00054D10" w:rsidP="00054D10">
      <w:pPr>
        <w:pStyle w:val="ZLITUSTzmustliter"/>
        <w:rPr>
          <w:rFonts w:cs="Times"/>
        </w:rPr>
      </w:pPr>
      <w:bookmarkStart w:id="33" w:name="mip48053993"/>
      <w:bookmarkEnd w:id="33"/>
      <w:r w:rsidRPr="00727457">
        <w:rPr>
          <w:rFonts w:cs="Times"/>
        </w:rPr>
        <w:t>5b. W przypadku nieprzekazania organizacji samorządu gospodarczego, o której mowa w ust. 1, danych, o których mowa w ust. 5a, wprowadzający, o którym mowa w ust. 1, jest obowiązany do wniesienia opłaty produktowej obliczonej w odniesieniu do produktów w opakowaniach, o których nie poinformował organizacji samorządu gospodarczego, o której mowa w ust. 1, a które wprowadził do obrotu w roku stanowiącym podstawę do obliczenia poziomu recyklingu zgodnie z art. 20 ust. 2 lub 3.”,</w:t>
      </w:r>
    </w:p>
    <w:p w:rsidR="00054D10" w:rsidRPr="00727457" w:rsidRDefault="00054D10" w:rsidP="00054D10">
      <w:pPr>
        <w:pStyle w:val="LITlitera"/>
        <w:rPr>
          <w:rFonts w:cs="Times"/>
        </w:rPr>
      </w:pPr>
      <w:r w:rsidRPr="00727457">
        <w:rPr>
          <w:rFonts w:cs="Times"/>
        </w:rPr>
        <w:t>d) ust. 10 otrzymuje brzmienie:</w:t>
      </w:r>
    </w:p>
    <w:p w:rsidR="00054D10" w:rsidRPr="00727457" w:rsidRDefault="00054D10" w:rsidP="00054D10">
      <w:pPr>
        <w:pStyle w:val="ZLITUSTzmustliter"/>
        <w:rPr>
          <w:rFonts w:cs="Times"/>
        </w:rPr>
      </w:pPr>
      <w:r w:rsidRPr="00727457">
        <w:rPr>
          <w:rFonts w:cs="Times"/>
        </w:rPr>
        <w:t xml:space="preserve">„10. W przypadku gdy cele określone w porozumieniu nie zostaną osiągnięte w terminie, wprowadzający, o których mowa w ust. 1, będący jego stronami są </w:t>
      </w:r>
      <w:r w:rsidRPr="00727457">
        <w:rPr>
          <w:rFonts w:cs="Times"/>
        </w:rPr>
        <w:lastRenderedPageBreak/>
        <w:t>obowiązani do wniesienia opłaty produktowej, obliczonej jako iloczyn masy odpadów opakowaniowych brakującej do osiągnięcia przyjętych w porozumieniu poziomów recyklingu liczonej w stosunku do masy opakowań wprowadzonych do obrotu przez danego przedsiębiorcę i podwójnej stawki opłaty produktowej określonej dla danego rodzaju opakowania, za każdy rok kalendarzowy, w którym cele te nie zostały osiągnięte.”;</w:t>
      </w:r>
    </w:p>
    <w:p w:rsidR="00980BE5" w:rsidRPr="00727457" w:rsidRDefault="007032B4" w:rsidP="00431803">
      <w:pPr>
        <w:widowControl/>
        <w:autoSpaceDE/>
        <w:autoSpaceDN/>
        <w:adjustRightInd/>
        <w:ind w:left="510" w:hanging="510"/>
        <w:jc w:val="both"/>
        <w:rPr>
          <w:rFonts w:ascii="Times" w:hAnsi="Times" w:cs="Times"/>
          <w:bCs/>
        </w:rPr>
      </w:pPr>
      <w:r w:rsidRPr="00727457">
        <w:rPr>
          <w:rFonts w:ascii="Times" w:hAnsi="Times" w:cs="Times"/>
          <w:bCs/>
        </w:rPr>
        <w:t>14</w:t>
      </w:r>
      <w:r w:rsidR="00980BE5" w:rsidRPr="00727457">
        <w:rPr>
          <w:rFonts w:ascii="Times" w:hAnsi="Times" w:cs="Times"/>
          <w:bCs/>
        </w:rPr>
        <w:t>) w art. 34</w:t>
      </w:r>
      <w:r w:rsidR="00431803" w:rsidRPr="00727457">
        <w:rPr>
          <w:rFonts w:ascii="Times" w:hAnsi="Times" w:cs="Times"/>
          <w:bCs/>
        </w:rPr>
        <w:t xml:space="preserve"> </w:t>
      </w:r>
      <w:r w:rsidR="00980BE5" w:rsidRPr="00727457">
        <w:rPr>
          <w:rFonts w:ascii="Times" w:hAnsi="Times" w:cs="Times"/>
          <w:bCs/>
        </w:rPr>
        <w:t>ust. 2 otrzymuj</w:t>
      </w:r>
      <w:r w:rsidR="00054D10" w:rsidRPr="00727457">
        <w:rPr>
          <w:rFonts w:ascii="Times" w:hAnsi="Times" w:cs="Times"/>
          <w:bCs/>
        </w:rPr>
        <w:t>e</w:t>
      </w:r>
      <w:r w:rsidR="00980BE5" w:rsidRPr="00727457">
        <w:rPr>
          <w:rFonts w:ascii="Times" w:hAnsi="Times" w:cs="Times"/>
          <w:bCs/>
        </w:rPr>
        <w:t xml:space="preserv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„2. </w:t>
      </w:r>
      <w:r w:rsidR="00054D10" w:rsidRPr="00727457">
        <w:rPr>
          <w:rFonts w:ascii="Times" w:hAnsi="Times" w:cs="Times"/>
          <w:bCs/>
        </w:rPr>
        <w:t>Wprowadzający produkty w opakowaniach oraz organizacja odzysku opakowań, którzy nie wykonali obowiązku określonego w art. 17 ust. 1, są obowiązani wnieść opłatę produktową obliczoną oddzielnie w przypadku nieosiągnięcia wymaganego poziomu recyklingu oraz recyklingu dla wszystkich opakowań razem</w:t>
      </w:r>
      <w:r w:rsidRPr="00727457">
        <w:rPr>
          <w:rFonts w:ascii="Times" w:hAnsi="Times" w:cs="Times"/>
        </w:rPr>
        <w:t>.</w:t>
      </w:r>
      <w:r w:rsidR="00431803" w:rsidRPr="00727457">
        <w:rPr>
          <w:rFonts w:ascii="Times" w:hAnsi="Times" w:cs="Times"/>
        </w:rPr>
        <w:t>”;</w:t>
      </w:r>
    </w:p>
    <w:p w:rsidR="00980BE5" w:rsidRPr="00727457" w:rsidRDefault="007032B4" w:rsidP="00980BE5">
      <w:pPr>
        <w:widowControl/>
        <w:autoSpaceDE/>
        <w:autoSpaceDN/>
        <w:adjustRightInd/>
        <w:ind w:left="510" w:hanging="510"/>
        <w:jc w:val="both"/>
        <w:rPr>
          <w:rFonts w:ascii="Times" w:hAnsi="Times" w:cs="Times"/>
          <w:bCs/>
        </w:rPr>
      </w:pPr>
      <w:r w:rsidRPr="00727457">
        <w:rPr>
          <w:rFonts w:ascii="Times" w:hAnsi="Times" w:cs="Times"/>
          <w:bCs/>
        </w:rPr>
        <w:t>15</w:t>
      </w:r>
      <w:r w:rsidR="00980BE5" w:rsidRPr="00727457">
        <w:rPr>
          <w:rFonts w:ascii="Times" w:hAnsi="Times" w:cs="Times"/>
          <w:bCs/>
        </w:rPr>
        <w:t>) w art. 35 ust. 2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„2. Minister właściwy do spraw klimatu określi, w drodze rozporządzenia, szczegółowe stawki opłat produktowych dla poszczególnych rodzajów opakowań, kierując się negatywnym oddziaływaniem na środowisko odpadów opakowaniowych powstałych z tych opakowań, kosztami ich zagospodarowania oraz biorąc pod uwagę, że opłata produktowa powinna stanowić zachętę do poddawania odpadów opakowaniowych recyklingowi.”;</w:t>
      </w:r>
    </w:p>
    <w:p w:rsidR="007E3B93" w:rsidRDefault="007032B4" w:rsidP="00431803">
      <w:pPr>
        <w:widowControl/>
        <w:autoSpaceDE/>
        <w:autoSpaceDN/>
        <w:adjustRightInd/>
        <w:ind w:left="510" w:hanging="510"/>
        <w:jc w:val="both"/>
        <w:rPr>
          <w:rFonts w:ascii="Times" w:hAnsi="Times" w:cs="Times"/>
          <w:bCs/>
        </w:rPr>
      </w:pPr>
      <w:r w:rsidRPr="00727457">
        <w:rPr>
          <w:rFonts w:ascii="Times" w:hAnsi="Times" w:cs="Times"/>
          <w:bCs/>
        </w:rPr>
        <w:t>16</w:t>
      </w:r>
      <w:r w:rsidR="00980BE5" w:rsidRPr="00727457">
        <w:rPr>
          <w:rFonts w:ascii="Times" w:hAnsi="Times" w:cs="Times"/>
          <w:bCs/>
        </w:rPr>
        <w:t xml:space="preserve">) </w:t>
      </w:r>
      <w:r w:rsidR="007E3B93">
        <w:rPr>
          <w:rFonts w:ascii="Times" w:hAnsi="Times" w:cs="Times"/>
          <w:bCs/>
        </w:rPr>
        <w:t>w art. 42 pkt 1 otrzymuje brzmienie:</w:t>
      </w:r>
    </w:p>
    <w:p w:rsidR="007E3B93" w:rsidRDefault="007E3B93" w:rsidP="007E3B93">
      <w:pPr>
        <w:pStyle w:val="ZPKTODNONIKAzmpktodnonikaartykuempunktem"/>
        <w:rPr>
          <w:rFonts w:ascii="Times" w:hAnsi="Times" w:cs="Times"/>
          <w:bCs/>
        </w:rPr>
      </w:pPr>
      <w:r>
        <w:rPr>
          <w:rFonts w:ascii="Times" w:hAnsi="Times" w:cs="Times"/>
          <w:bCs/>
        </w:rPr>
        <w:t xml:space="preserve">„1) </w:t>
      </w:r>
      <w:r>
        <w:rPr>
          <w:shd w:val="clear" w:color="auto" w:fill="FFFFFF"/>
        </w:rPr>
        <w:t>dostępnych systemów zwrotu, zbierania i recyklingu odpadów opakowaniowych,”;</w:t>
      </w:r>
    </w:p>
    <w:p w:rsidR="00980BE5" w:rsidRPr="00727457" w:rsidRDefault="007E3B93" w:rsidP="00431803">
      <w:pPr>
        <w:widowControl/>
        <w:autoSpaceDE/>
        <w:autoSpaceDN/>
        <w:adjustRightInd/>
        <w:ind w:left="510" w:hanging="510"/>
        <w:jc w:val="both"/>
        <w:rPr>
          <w:rFonts w:ascii="Times" w:hAnsi="Times" w:cs="Times"/>
          <w:bCs/>
        </w:rPr>
      </w:pPr>
      <w:r>
        <w:rPr>
          <w:rFonts w:ascii="Times" w:hAnsi="Times" w:cs="Times"/>
          <w:bCs/>
        </w:rPr>
        <w:t xml:space="preserve">17) </w:t>
      </w:r>
      <w:r w:rsidR="00980BE5" w:rsidRPr="00727457">
        <w:rPr>
          <w:rFonts w:ascii="Times" w:hAnsi="Times" w:cs="Times"/>
          <w:bCs/>
        </w:rPr>
        <w:t>w art. 45</w:t>
      </w:r>
      <w:r w:rsidR="00431803" w:rsidRPr="00727457">
        <w:rPr>
          <w:rFonts w:ascii="Times" w:hAnsi="Times" w:cs="Times"/>
          <w:bCs/>
        </w:rPr>
        <w:t xml:space="preserve"> </w:t>
      </w:r>
      <w:r w:rsidR="00980BE5" w:rsidRPr="00727457">
        <w:rPr>
          <w:rFonts w:ascii="Times" w:hAnsi="Times" w:cs="Times"/>
          <w:bCs/>
        </w:rPr>
        <w:t>ust. 5</w:t>
      </w:r>
      <w:r w:rsidR="00054D10" w:rsidRPr="00727457">
        <w:rPr>
          <w:rFonts w:ascii="Times" w:hAnsi="Times" w:cs="Times"/>
          <w:bCs/>
        </w:rPr>
        <w:t xml:space="preserve"> otrzymuje brzmienie:</w:t>
      </w:r>
    </w:p>
    <w:p w:rsidR="00054D10" w:rsidRPr="00727457" w:rsidRDefault="00054D10" w:rsidP="00054D10">
      <w:pPr>
        <w:pStyle w:val="ZUSTzmustartykuempunktem"/>
        <w:rPr>
          <w:rFonts w:cs="Times"/>
        </w:rPr>
      </w:pPr>
      <w:r w:rsidRPr="00727457">
        <w:rPr>
          <w:rFonts w:cs="Times"/>
          <w:shd w:val="clear" w:color="auto" w:fill="FFFFFF"/>
        </w:rPr>
        <w:t>„5. Wprowadzający produkty w opakowaniach, wykonujący obowiązek określony w art. 17 ust. 1 za pośrednictwem organizacji odzysku opakowań, który nie przekazał tej organizacji informacji o wszystkich wprowadzonych przez siebie do obrotu produktach w opakowaniach stanowiących podstawę do obliczenia poziomu recyklingu zgodnie z art. 20 ust. 2 lub 3, jest obowiązany sporządzić i złożyć marszałkowi województwa roczne sprawozdanie w zakresie tych produktów w opakowaniach, o których nie przekazał informacji organizacji odzysku opakowań, na zasadach określonych w dziale V rozdziale 2 ustawy z dnia 14 grudnia 2012 r. o odpadach.”;</w:t>
      </w:r>
    </w:p>
    <w:p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18</w:t>
      </w:r>
      <w:r w:rsidR="00980BE5" w:rsidRPr="00727457">
        <w:rPr>
          <w:rFonts w:ascii="Times" w:hAnsi="Times" w:cs="Times"/>
          <w:bCs/>
        </w:rPr>
        <w:t>) w art. 46 ust. 1 otrzymuj</w:t>
      </w:r>
      <w:r w:rsidR="00054D10" w:rsidRPr="00727457">
        <w:rPr>
          <w:rFonts w:ascii="Times" w:hAnsi="Times" w:cs="Times"/>
          <w:bCs/>
        </w:rPr>
        <w:t>e</w:t>
      </w:r>
      <w:r w:rsidR="00980BE5" w:rsidRPr="00727457">
        <w:rPr>
          <w:rFonts w:ascii="Times" w:hAnsi="Times" w:cs="Times"/>
          <w:bCs/>
        </w:rPr>
        <w:t xml:space="preserv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„1. Przedsiębiorcy:</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1) </w:t>
      </w:r>
      <w:r w:rsidRPr="00727457">
        <w:rPr>
          <w:rFonts w:ascii="Times" w:hAnsi="Times" w:cs="Times"/>
          <w:bCs/>
        </w:rPr>
        <w:tab/>
        <w:t xml:space="preserve">prowadzący recykling odpadów opakowaniowych, którzy sporządzają dokumenty DPR i posiadają zezwolenie na przetwarzanie odpadów, o którym mowa w art. 41 </w:t>
      </w:r>
      <w:r w:rsidRPr="00727457">
        <w:rPr>
          <w:rFonts w:ascii="Times" w:hAnsi="Times" w:cs="Times"/>
          <w:bCs/>
        </w:rPr>
        <w:lastRenderedPageBreak/>
        <w:t>ustawy z dnia 14 grudnia 2012 r. o odpadach, pozwalające na recykling odpadów o masie przekraczającej 400 Mg,</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2)</w:t>
      </w:r>
      <w:r w:rsidRPr="00727457">
        <w:rPr>
          <w:rFonts w:ascii="Times" w:hAnsi="Times" w:cs="Times"/>
          <w:bCs/>
        </w:rPr>
        <w:tab/>
        <w:t>eksportujący odpady opakowaniowe oraz przedsiębiorcy dokonujący wewnątrzwspólnotowej dostawy odpadów opakowaniowych, którzy sporządzili w danym roku kalendarzowym dokumenty EDPR potwierdzające eksport odpadów opakowaniowych lub wewnątrzwspólnotową dostawę odpadów opakowaniowych o masie przekraczającej 400 Mg</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 </w:t>
      </w:r>
      <w:r w:rsidR="002F78D8">
        <w:rPr>
          <w:rFonts w:ascii="Times" w:hAnsi="Times" w:cs="Times"/>
          <w:bCs/>
        </w:rPr>
        <w:tab/>
      </w:r>
      <w:r w:rsidRPr="00727457">
        <w:rPr>
          <w:rFonts w:ascii="Times" w:hAnsi="Times" w:cs="Times"/>
          <w:bCs/>
        </w:rPr>
        <w:t>są obowiązani do przeprowadzenia rocznego audytu zewnętrznego, zwanego dalej „audytem”.</w:t>
      </w:r>
      <w:r w:rsidR="00054D10" w:rsidRPr="00727457">
        <w:rPr>
          <w:rFonts w:ascii="Times" w:hAnsi="Times" w:cs="Times"/>
          <w:bCs/>
        </w:rPr>
        <w:t>”;</w:t>
      </w:r>
    </w:p>
    <w:p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19</w:t>
      </w:r>
      <w:r w:rsidR="00980BE5" w:rsidRPr="00727457">
        <w:rPr>
          <w:rFonts w:ascii="Times" w:hAnsi="Times" w:cs="Times"/>
          <w:bCs/>
        </w:rPr>
        <w:t xml:space="preserve">) </w:t>
      </w:r>
      <w:r w:rsidR="00054D10" w:rsidRPr="00727457">
        <w:rPr>
          <w:rFonts w:ascii="Times" w:hAnsi="Times" w:cs="Times"/>
          <w:bCs/>
        </w:rPr>
        <w:t xml:space="preserve">w </w:t>
      </w:r>
      <w:r w:rsidR="00980BE5" w:rsidRPr="00727457">
        <w:rPr>
          <w:rFonts w:ascii="Times" w:hAnsi="Times" w:cs="Times"/>
          <w:bCs/>
        </w:rPr>
        <w:t>art. 48:</w:t>
      </w:r>
    </w:p>
    <w:p w:rsidR="00054D10" w:rsidRPr="00727457" w:rsidRDefault="00054D10" w:rsidP="00054D10">
      <w:pPr>
        <w:pStyle w:val="LITlitera"/>
        <w:rPr>
          <w:rFonts w:cs="Times"/>
        </w:rPr>
      </w:pPr>
      <w:r w:rsidRPr="00727457">
        <w:rPr>
          <w:rFonts w:cs="Times"/>
        </w:rPr>
        <w:t>a) ust. 1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„1. Celem audytu jest sprawdzenie wiarygodności danych zawartych w dokumentach DPR, dokumentach EDPR, dokumentach celnych i fakturach, o których mowa w art. 24 ust. 3, wystawionych w roku kalendarzowym, którego dotyczy audyt,  </w:t>
      </w:r>
      <w:r w:rsidR="00A967EA">
        <w:rPr>
          <w:rFonts w:ascii="Times" w:hAnsi="Times" w:cs="Times"/>
        </w:rPr>
        <w:t xml:space="preserve">oraz </w:t>
      </w:r>
      <w:r w:rsidRPr="00727457">
        <w:rPr>
          <w:rFonts w:ascii="Times" w:hAnsi="Times" w:cs="Times"/>
        </w:rPr>
        <w:t>w dokumentach, o których mowa w art. 24 ust. 6a.</w:t>
      </w:r>
      <w:r w:rsidR="00054D10" w:rsidRPr="00727457">
        <w:rPr>
          <w:rFonts w:ascii="Times" w:hAnsi="Times" w:cs="Times"/>
        </w:rPr>
        <w:t>”,</w:t>
      </w:r>
    </w:p>
    <w:p w:rsidR="00054D10" w:rsidRPr="00727457" w:rsidRDefault="00054D10" w:rsidP="00054D10">
      <w:pPr>
        <w:pStyle w:val="LITlitera"/>
        <w:rPr>
          <w:rFonts w:cs="Times"/>
        </w:rPr>
      </w:pPr>
      <w:r w:rsidRPr="00727457">
        <w:rPr>
          <w:rFonts w:cs="Times"/>
        </w:rPr>
        <w:t>b) w ust. 2 pkt 1 i 2 otrzymują brzmienie:</w:t>
      </w:r>
    </w:p>
    <w:p w:rsidR="00980BE5" w:rsidRPr="00727457" w:rsidRDefault="00054D10" w:rsidP="00980BE5">
      <w:pPr>
        <w:widowControl/>
        <w:autoSpaceDE/>
        <w:autoSpaceDN/>
        <w:adjustRightInd/>
        <w:ind w:left="1020" w:hanging="510"/>
        <w:jc w:val="both"/>
        <w:rPr>
          <w:rFonts w:ascii="Times" w:hAnsi="Times" w:cs="Times"/>
          <w:bCs/>
        </w:rPr>
      </w:pPr>
      <w:r w:rsidRPr="00727457">
        <w:rPr>
          <w:rFonts w:ascii="Times" w:hAnsi="Times" w:cs="Times"/>
          <w:bCs/>
        </w:rPr>
        <w:t>„</w:t>
      </w:r>
      <w:r w:rsidR="00980BE5" w:rsidRPr="00727457">
        <w:rPr>
          <w:rFonts w:ascii="Times" w:hAnsi="Times" w:cs="Times"/>
          <w:bCs/>
        </w:rPr>
        <w:t xml:space="preserve">1) </w:t>
      </w:r>
      <w:r w:rsidR="00980BE5" w:rsidRPr="00727457">
        <w:rPr>
          <w:rFonts w:ascii="Times" w:hAnsi="Times" w:cs="Times"/>
          <w:bCs/>
        </w:rPr>
        <w:tab/>
        <w:t>spełniania wymagań wynikających z ustawy z dnia 14 grudnia 2012 r. o odpadach, w tym zgodności prowadzonego recyklingu z posiadanymi decyzjami;</w:t>
      </w:r>
    </w:p>
    <w:p w:rsidR="00980BE5" w:rsidRPr="00727457" w:rsidRDefault="00980BE5" w:rsidP="00980BE5">
      <w:pPr>
        <w:widowControl/>
        <w:autoSpaceDE/>
        <w:autoSpaceDN/>
        <w:adjustRightInd/>
        <w:ind w:left="1020" w:hanging="510"/>
        <w:jc w:val="both"/>
        <w:rPr>
          <w:rFonts w:ascii="Times" w:hAnsi="Times" w:cs="Times"/>
          <w:bCs/>
        </w:rPr>
      </w:pPr>
      <w:r w:rsidRPr="00727457">
        <w:rPr>
          <w:rFonts w:ascii="Times" w:hAnsi="Times" w:cs="Times"/>
          <w:bCs/>
        </w:rPr>
        <w:t xml:space="preserve">2) </w:t>
      </w:r>
      <w:r w:rsidRPr="00727457">
        <w:rPr>
          <w:rFonts w:ascii="Times" w:hAnsi="Times" w:cs="Times"/>
          <w:bCs/>
        </w:rPr>
        <w:tab/>
        <w:t>możliwości technicznych, w tym mocy przerobowych instalacji posiadanych przez prowadzącego recykling pozwalających na przetwarzanie odpadów opakowaniowych w wielkości odpowiadającej danym zawartym w dokumentach DPR sporządzonych w danym roku;</w:t>
      </w:r>
      <w:r w:rsidR="00054D10" w:rsidRPr="00727457">
        <w:rPr>
          <w:rFonts w:ascii="Times" w:hAnsi="Times" w:cs="Times"/>
          <w:bCs/>
        </w:rPr>
        <w:t>”;</w:t>
      </w:r>
    </w:p>
    <w:p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20</w:t>
      </w:r>
      <w:r w:rsidR="00980BE5" w:rsidRPr="00727457">
        <w:rPr>
          <w:rFonts w:ascii="Times" w:hAnsi="Times" w:cs="Times"/>
          <w:bCs/>
        </w:rPr>
        <w:t>) w art. 52 ust. 3 otrzymuje brzmienie:</w:t>
      </w:r>
    </w:p>
    <w:p w:rsidR="00980BE5" w:rsidRPr="00727457" w:rsidRDefault="00980BE5" w:rsidP="00980BE5">
      <w:pPr>
        <w:widowControl/>
        <w:suppressAutoHyphens/>
        <w:ind w:left="510" w:firstLine="510"/>
        <w:jc w:val="both"/>
        <w:rPr>
          <w:rFonts w:ascii="Times" w:hAnsi="Times" w:cs="Times"/>
        </w:rPr>
      </w:pPr>
      <w:r w:rsidRPr="00727457">
        <w:rPr>
          <w:rFonts w:ascii="Times" w:hAnsi="Times" w:cs="Times"/>
        </w:rPr>
        <w:t xml:space="preserve">„3. </w:t>
      </w:r>
      <w:r w:rsidR="00054D10" w:rsidRPr="00727457">
        <w:rPr>
          <w:rFonts w:ascii="Times" w:hAnsi="Times" w:cs="Times"/>
          <w:bCs/>
        </w:rPr>
        <w:t>Marszałek województwa, w drodze decyzji, zobowiązuje przedsiębiorcę do przedłożenia ewidencji, o której mowa w art. 22 ust. 1, oraz dokumentów DPR lub EDPR, w przypadku gdy sprawozdanie, o którym mowa w art. 73 ust. 1 pkt 1 i 2 ustawy z dnia 14 grudnia 2012 r. o odpadach, budzi wątpliwości co do prawidłowości wypełnienia lub gdy jest to niezbędne do prowadzenia innych postępowań z zakresu ochrony środowiska należących do jego właściwości</w:t>
      </w:r>
      <w:r w:rsidRPr="00727457">
        <w:rPr>
          <w:rFonts w:ascii="Times" w:hAnsi="Times" w:cs="Times"/>
        </w:rPr>
        <w:t>.”;</w:t>
      </w:r>
    </w:p>
    <w:p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21</w:t>
      </w:r>
      <w:r w:rsidR="00980BE5" w:rsidRPr="00727457">
        <w:rPr>
          <w:rFonts w:ascii="Times" w:hAnsi="Times" w:cs="Times"/>
          <w:bCs/>
        </w:rPr>
        <w:t>) w art. 53:</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ust. 2 pkt 1 otrzymuje brzmienie:</w:t>
      </w:r>
    </w:p>
    <w:p w:rsidR="00980BE5" w:rsidRPr="00727457" w:rsidRDefault="00980BE5" w:rsidP="00980BE5">
      <w:pPr>
        <w:widowControl/>
        <w:autoSpaceDE/>
        <w:autoSpaceDN/>
        <w:adjustRightInd/>
        <w:ind w:left="1497" w:hanging="510"/>
        <w:jc w:val="both"/>
        <w:rPr>
          <w:rFonts w:ascii="Times" w:hAnsi="Times" w:cs="Times"/>
          <w:bCs/>
        </w:rPr>
      </w:pPr>
      <w:r w:rsidRPr="00727457">
        <w:rPr>
          <w:rFonts w:ascii="Times" w:hAnsi="Times" w:cs="Times"/>
          <w:bCs/>
        </w:rPr>
        <w:t>„1) prowadzących recykling odpadów opakowaniowych;”,</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ust. 4a i 4b otrzymują brzmienie:</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lastRenderedPageBreak/>
        <w:t>„4a. W przypadku stwierdzenia rażących nieprawidłowości, w wyniku kontroli przeprowadzonej na podstawie ust. 2 lub 2a, marszałek województwa unieważnia, w drodze decyzji wydawanej z urzędu, dokumenty DPR lub EDPR, wobec których wykazano niezgodność informacji dotyczących zagospodarowania odpadów opakowaniowych zawartych w tych dokumentach ze stanem faktycznym.</w:t>
      </w:r>
    </w:p>
    <w:p w:rsidR="00980BE5" w:rsidRPr="00727457" w:rsidRDefault="00980BE5" w:rsidP="00980BE5">
      <w:pPr>
        <w:widowControl/>
        <w:suppressAutoHyphens/>
        <w:ind w:left="987" w:firstLine="510"/>
        <w:jc w:val="both"/>
        <w:rPr>
          <w:rFonts w:ascii="Times" w:hAnsi="Times" w:cs="Times"/>
          <w:bCs/>
        </w:rPr>
      </w:pPr>
      <w:r w:rsidRPr="00727457">
        <w:rPr>
          <w:rFonts w:ascii="Times" w:hAnsi="Times" w:cs="Times"/>
          <w:bCs/>
        </w:rPr>
        <w:t>4b.</w:t>
      </w:r>
      <w:r w:rsidR="00054D10" w:rsidRPr="00727457">
        <w:rPr>
          <w:rFonts w:ascii="Times" w:hAnsi="Times" w:cs="Times"/>
        </w:rPr>
        <w:t xml:space="preserve"> Wprowadzający produkty w opakowaniach, organizacja odzysku opakowań, organizacja samorządu gospodarczego, o której mowa w art. 25 ust. 1, lub wnioskodawca określony w art. 23 ust. 5, którym zostały przekazane dokumenty DPR lub EDPR, które zostały unieważnione, są obowiązani do złożenia skorygowanego sprawozdania, o którym mowa w art. 73 ustawy z dnia 14 grudnia 2012 r. o odpadach, w terminie nie dłuższym niż 14 dni od dnia, w którym decyzja, o której mowa w ust. 4a, stała się ostateczna</w:t>
      </w:r>
      <w:r w:rsidRPr="00727457">
        <w:rPr>
          <w:rFonts w:ascii="Times" w:hAnsi="Times" w:cs="Times"/>
          <w:bCs/>
        </w:rPr>
        <w:t>.”</w:t>
      </w:r>
      <w:r w:rsidR="00BD17BE">
        <w:rPr>
          <w:rFonts w:ascii="Times" w:hAnsi="Times" w:cs="Times"/>
          <w:bCs/>
        </w:rPr>
        <w:t>;</w:t>
      </w:r>
    </w:p>
    <w:p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22</w:t>
      </w:r>
      <w:r w:rsidR="00980BE5" w:rsidRPr="00727457">
        <w:rPr>
          <w:rFonts w:ascii="Times" w:hAnsi="Times" w:cs="Times"/>
          <w:bCs/>
        </w:rPr>
        <w:t>) w art. 56 w ust. 1:</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a) w pkt 1:</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xml:space="preserve">- </w:t>
      </w:r>
      <w:r w:rsidR="007C75EC">
        <w:rPr>
          <w:rFonts w:ascii="Times" w:hAnsi="Times" w:cs="Times"/>
          <w:bCs/>
        </w:rPr>
        <w:t xml:space="preserve">w lit. a i b </w:t>
      </w:r>
      <w:r w:rsidRPr="00727457">
        <w:rPr>
          <w:rFonts w:ascii="Times" w:hAnsi="Times" w:cs="Times"/>
          <w:bCs/>
        </w:rPr>
        <w:t>wyraz „wystawia” zastępuje się wyrazem „sporządza”,</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b oraz d,</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b) w pkt 9:</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xml:space="preserve">- </w:t>
      </w:r>
      <w:r w:rsidR="002F78D8">
        <w:rPr>
          <w:rFonts w:ascii="Times" w:hAnsi="Times" w:cs="Times"/>
          <w:bCs/>
        </w:rPr>
        <w:tab/>
      </w:r>
      <w:r w:rsidR="007C75EC">
        <w:rPr>
          <w:rFonts w:ascii="Times" w:hAnsi="Times" w:cs="Times"/>
          <w:bCs/>
        </w:rPr>
        <w:t xml:space="preserve">we wprowadzeniu do wyliczenia </w:t>
      </w:r>
      <w:r w:rsidRPr="00727457">
        <w:rPr>
          <w:rFonts w:ascii="Times" w:hAnsi="Times" w:cs="Times"/>
          <w:bCs/>
        </w:rPr>
        <w:t>wyraz „wystawia” zastępuje się wyrazem „sporządza”,</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t>
      </w:r>
      <w:r w:rsidR="002F78D8">
        <w:rPr>
          <w:rFonts w:ascii="Times" w:hAnsi="Times" w:cs="Times"/>
          <w:bCs/>
        </w:rPr>
        <w:tab/>
      </w:r>
      <w:r w:rsidRPr="00727457">
        <w:rPr>
          <w:rFonts w:ascii="Times" w:hAnsi="Times" w:cs="Times"/>
          <w:bCs/>
        </w:rPr>
        <w:t>uchyla się lit. b oraz d,</w:t>
      </w:r>
    </w:p>
    <w:p w:rsidR="00980BE5" w:rsidRPr="00727457" w:rsidRDefault="00980BE5" w:rsidP="00980BE5">
      <w:pPr>
        <w:widowControl/>
        <w:autoSpaceDE/>
        <w:autoSpaceDN/>
        <w:adjustRightInd/>
        <w:ind w:left="986" w:hanging="476"/>
        <w:jc w:val="both"/>
        <w:rPr>
          <w:rFonts w:ascii="Times" w:hAnsi="Times" w:cs="Times"/>
          <w:bCs/>
        </w:rPr>
      </w:pPr>
      <w:r w:rsidRPr="00727457">
        <w:rPr>
          <w:rFonts w:ascii="Times" w:hAnsi="Times" w:cs="Times"/>
          <w:bCs/>
        </w:rPr>
        <w:t xml:space="preserve">c) w pkt 10: </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 wprowadzenie do wyliczenia otrzymuje brzmienie:</w:t>
      </w:r>
    </w:p>
    <w:p w:rsidR="00980BE5" w:rsidRPr="00727457" w:rsidRDefault="00980BE5" w:rsidP="00980BE5">
      <w:pPr>
        <w:widowControl/>
        <w:autoSpaceDE/>
        <w:autoSpaceDN/>
        <w:adjustRightInd/>
        <w:ind w:left="1384" w:hanging="397"/>
        <w:jc w:val="both"/>
        <w:rPr>
          <w:rFonts w:ascii="Times" w:hAnsi="Times" w:cs="Times"/>
          <w:bCs/>
        </w:rPr>
      </w:pPr>
      <w:r w:rsidRPr="00727457">
        <w:rPr>
          <w:rFonts w:ascii="Times" w:hAnsi="Times" w:cs="Times"/>
          <w:bCs/>
        </w:rPr>
        <w:t>„wbrew przepisom art. 23 ust. 10 i art. 24 ust. 9 nie udostępnia marszałkowi województwa:”,</w:t>
      </w:r>
    </w:p>
    <w:p w:rsidR="00980BE5" w:rsidRDefault="00980BE5" w:rsidP="00980BE5">
      <w:pPr>
        <w:widowControl/>
        <w:autoSpaceDE/>
        <w:autoSpaceDN/>
        <w:adjustRightInd/>
        <w:ind w:left="1384" w:hanging="397"/>
        <w:jc w:val="both"/>
        <w:rPr>
          <w:rFonts w:ascii="Times" w:hAnsi="Times" w:cs="Times"/>
          <w:bCs/>
        </w:rPr>
      </w:pPr>
      <w:r w:rsidRPr="00727457">
        <w:rPr>
          <w:rFonts w:ascii="Times" w:hAnsi="Times" w:cs="Times"/>
          <w:bCs/>
        </w:rPr>
        <w:t>- uchyla się lit. b oraz d,</w:t>
      </w:r>
    </w:p>
    <w:p w:rsidR="007E3B93" w:rsidRPr="00727457" w:rsidRDefault="007E3B93" w:rsidP="007E3B93">
      <w:pPr>
        <w:widowControl/>
        <w:autoSpaceDE/>
        <w:autoSpaceDN/>
        <w:adjustRightInd/>
        <w:ind w:left="986" w:hanging="476"/>
        <w:jc w:val="both"/>
        <w:rPr>
          <w:rFonts w:ascii="Times" w:hAnsi="Times" w:cs="Times"/>
          <w:bCs/>
        </w:rPr>
      </w:pPr>
      <w:r>
        <w:rPr>
          <w:rFonts w:ascii="Times" w:hAnsi="Times" w:cs="Times"/>
          <w:bCs/>
        </w:rPr>
        <w:t>d</w:t>
      </w:r>
      <w:r w:rsidRPr="00727457">
        <w:rPr>
          <w:rFonts w:ascii="Times" w:hAnsi="Times" w:cs="Times"/>
          <w:bCs/>
        </w:rPr>
        <w:t>) w pkt 1</w:t>
      </w:r>
      <w:r>
        <w:rPr>
          <w:rFonts w:ascii="Times" w:hAnsi="Times" w:cs="Times"/>
          <w:bCs/>
        </w:rPr>
        <w:t>2 lit. a otrzymuje brzmienie:</w:t>
      </w:r>
    </w:p>
    <w:p w:rsidR="007E3B93" w:rsidRPr="00727457" w:rsidRDefault="007E3B93" w:rsidP="007E3B93">
      <w:pPr>
        <w:pStyle w:val="ZLITwPKTODNONIKAzmlitwpktodnonikaartykuempunktem"/>
        <w:rPr>
          <w:rFonts w:ascii="Times" w:hAnsi="Times" w:cs="Times"/>
          <w:bCs/>
        </w:rPr>
      </w:pPr>
      <w:r>
        <w:rPr>
          <w:rFonts w:ascii="Times" w:hAnsi="Times" w:cs="Times"/>
          <w:bCs/>
        </w:rPr>
        <w:t xml:space="preserve">„a) </w:t>
      </w:r>
      <w:r>
        <w:rPr>
          <w:shd w:val="clear" w:color="auto" w:fill="FFFFFF"/>
        </w:rPr>
        <w:t>dostępnych systemów zwrotu, zbierania i recyklingu odpadów opakowaniowych,”;</w:t>
      </w:r>
    </w:p>
    <w:p w:rsidR="00980BE5" w:rsidRPr="00727457" w:rsidRDefault="007E3B93" w:rsidP="00980BE5">
      <w:pPr>
        <w:widowControl/>
        <w:autoSpaceDE/>
        <w:autoSpaceDN/>
        <w:adjustRightInd/>
        <w:ind w:left="510" w:hanging="510"/>
        <w:jc w:val="both"/>
        <w:rPr>
          <w:rFonts w:ascii="Times" w:hAnsi="Times" w:cs="Times"/>
          <w:bCs/>
        </w:rPr>
      </w:pPr>
      <w:r>
        <w:rPr>
          <w:rFonts w:ascii="Times" w:hAnsi="Times" w:cs="Times"/>
          <w:bCs/>
        </w:rPr>
        <w:t>23</w:t>
      </w:r>
      <w:r w:rsidR="00980BE5" w:rsidRPr="00727457">
        <w:rPr>
          <w:rFonts w:ascii="Times" w:hAnsi="Times" w:cs="Times"/>
          <w:bCs/>
        </w:rPr>
        <w:t>) załącznik nr 1 do ustawy otrzymuje brzmienie określone w załączniku nr 3 do niniejszej ustawy;</w:t>
      </w:r>
    </w:p>
    <w:p w:rsidR="00980BE5" w:rsidRPr="00727457" w:rsidRDefault="007E3B93" w:rsidP="00246587">
      <w:pPr>
        <w:widowControl/>
        <w:autoSpaceDE/>
        <w:autoSpaceDN/>
        <w:adjustRightInd/>
        <w:ind w:left="510" w:hanging="510"/>
        <w:jc w:val="both"/>
        <w:rPr>
          <w:rFonts w:ascii="Times" w:hAnsi="Times" w:cs="Times"/>
          <w:bCs/>
        </w:rPr>
      </w:pPr>
      <w:r>
        <w:rPr>
          <w:rFonts w:ascii="Times" w:hAnsi="Times" w:cs="Times"/>
          <w:bCs/>
        </w:rPr>
        <w:t>24</w:t>
      </w:r>
      <w:r w:rsidR="00980BE5" w:rsidRPr="00727457">
        <w:rPr>
          <w:rFonts w:ascii="Times" w:hAnsi="Times" w:cs="Times"/>
          <w:bCs/>
        </w:rPr>
        <w:t>) w załączniku nr 2 do ustawy uchyla się pkt 2.</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lastRenderedPageBreak/>
        <w:t xml:space="preserve">Art. </w:t>
      </w:r>
      <w:r w:rsidR="00246587" w:rsidRPr="00727457">
        <w:rPr>
          <w:rFonts w:ascii="Times" w:hAnsi="Times" w:cs="Times"/>
          <w:b/>
        </w:rPr>
        <w:t>4</w:t>
      </w:r>
      <w:r w:rsidRPr="00727457">
        <w:rPr>
          <w:rFonts w:ascii="Times" w:hAnsi="Times" w:cs="Times"/>
        </w:rPr>
        <w:t>. W ustawie z dnia 25 lutego 2011 r. o substancjach chemicznych i ich mieszaninach (Dz. U. z 2019 r. poz. 1225 oraz z 2020 r. poz. 284</w:t>
      </w:r>
      <w:r w:rsidR="00084560">
        <w:rPr>
          <w:rFonts w:ascii="Times" w:hAnsi="Times" w:cs="Times"/>
        </w:rPr>
        <w:t xml:space="preserve">, </w:t>
      </w:r>
      <w:r w:rsidR="004254E8">
        <w:rPr>
          <w:rFonts w:ascii="Times" w:hAnsi="Times" w:cs="Times"/>
        </w:rPr>
        <w:t>322</w:t>
      </w:r>
      <w:r w:rsidR="00084560">
        <w:rPr>
          <w:rFonts w:ascii="Times" w:hAnsi="Times" w:cs="Times"/>
        </w:rPr>
        <w:t xml:space="preserve"> i 1337</w:t>
      </w:r>
      <w:r w:rsidRPr="00727457">
        <w:rPr>
          <w:rFonts w:ascii="Times" w:hAnsi="Times" w:cs="Times"/>
        </w:rPr>
        <w:t>) wprowadza się następujące zmiany:</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 po art. 25 dodaje się art. 25a w następującym brzmieniu:</w:t>
      </w:r>
    </w:p>
    <w:p w:rsidR="00980BE5" w:rsidRPr="00727457" w:rsidRDefault="00980BE5" w:rsidP="00980BE5">
      <w:pPr>
        <w:widowControl/>
        <w:suppressAutoHyphens/>
        <w:ind w:left="510" w:firstLine="510"/>
        <w:jc w:val="both"/>
        <w:rPr>
          <w:rFonts w:ascii="Times" w:hAnsi="Times" w:cs="Times"/>
          <w:szCs w:val="24"/>
        </w:rPr>
      </w:pPr>
      <w:r w:rsidRPr="00727457">
        <w:rPr>
          <w:rFonts w:ascii="Times" w:hAnsi="Times" w:cs="Times"/>
          <w:szCs w:val="24"/>
        </w:rPr>
        <w:t xml:space="preserve">„Art. 25a. Dostawca wyrobu </w:t>
      </w:r>
      <w:r w:rsidR="00302137">
        <w:rPr>
          <w:rFonts w:ascii="Times" w:hAnsi="Times" w:cs="Times"/>
          <w:szCs w:val="24"/>
        </w:rPr>
        <w:t>w rozumieniu</w:t>
      </w:r>
      <w:r w:rsidRPr="00727457">
        <w:rPr>
          <w:rFonts w:ascii="Times" w:hAnsi="Times" w:cs="Times"/>
          <w:szCs w:val="24"/>
        </w:rPr>
        <w:t xml:space="preserve"> art. 3 pkt 33 rozporządzenia (WE) nr 1907/2006 Parlamentu Europejskiego i Rady z dnia 18 grudnia 2006 r. w sprawie rejestracji, oceny, udzielania zezwoleń i stosowanych ograniczeń w zakresie chemikaliów (REACH) i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późn. zm</w:t>
      </w:r>
      <w:r w:rsidR="00534307">
        <w:rPr>
          <w:rFonts w:ascii="Times" w:hAnsi="Times" w:cs="Times"/>
          <w:szCs w:val="24"/>
        </w:rPr>
        <w:t>.</w:t>
      </w:r>
      <w:r w:rsidR="002D51ED">
        <w:rPr>
          <w:rStyle w:val="Odwoanieprzypisudolnego"/>
          <w:rFonts w:ascii="Times" w:hAnsi="Times"/>
          <w:szCs w:val="24"/>
        </w:rPr>
        <w:footnoteReference w:id="4"/>
      </w:r>
      <w:r w:rsidRPr="00727457">
        <w:rPr>
          <w:rFonts w:ascii="Times" w:hAnsi="Times" w:cs="Times"/>
          <w:szCs w:val="24"/>
        </w:rPr>
        <w:t>.), zwanego dalej „rozporządzeniem nr 1907/2006”</w:t>
      </w:r>
      <w:r w:rsidR="004254E8">
        <w:rPr>
          <w:rFonts w:ascii="Times" w:hAnsi="Times" w:cs="Times"/>
          <w:szCs w:val="24"/>
        </w:rPr>
        <w:t>,</w:t>
      </w:r>
      <w:r w:rsidRPr="00727457">
        <w:rPr>
          <w:rFonts w:ascii="Times" w:hAnsi="Times" w:cs="Times"/>
          <w:szCs w:val="24"/>
        </w:rPr>
        <w:t xml:space="preserve"> przekazuje informacje Europejskiej Agencji Chemikaliów zgodnie z art. 33 ust. 1 tego rozporządzenia, </w:t>
      </w:r>
      <w:r w:rsidRPr="000239D7">
        <w:rPr>
          <w:rFonts w:ascii="Times" w:hAnsi="Times" w:cs="Times"/>
          <w:szCs w:val="24"/>
        </w:rPr>
        <w:t>począwszy od dnia 5 stycznia 2021 r.,</w:t>
      </w:r>
      <w:r w:rsidRPr="00727457">
        <w:rPr>
          <w:rFonts w:ascii="Times" w:hAnsi="Times" w:cs="Times"/>
          <w:szCs w:val="24"/>
        </w:rPr>
        <w:t xml:space="preserve"> wykorzystując format i narzędzie przygotowane w tym celu przez Europejską Agencję Chemikaliów.”;</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2) po art. 48 dodaje się art. 48a w następującym brzmieniu:</w:t>
      </w:r>
    </w:p>
    <w:p w:rsidR="00980BE5" w:rsidRPr="00727457" w:rsidRDefault="00980BE5" w:rsidP="00980BE5">
      <w:pPr>
        <w:widowControl/>
        <w:suppressAutoHyphens/>
        <w:ind w:left="510" w:firstLine="510"/>
        <w:jc w:val="both"/>
        <w:rPr>
          <w:rFonts w:ascii="Times" w:hAnsi="Times" w:cs="Times"/>
          <w:szCs w:val="24"/>
        </w:rPr>
      </w:pPr>
      <w:r w:rsidRPr="00727457">
        <w:rPr>
          <w:rFonts w:ascii="Times" w:hAnsi="Times" w:cs="Times"/>
        </w:rPr>
        <w:t>„Art</w:t>
      </w:r>
      <w:r w:rsidRPr="00727457">
        <w:rPr>
          <w:rFonts w:ascii="Times" w:hAnsi="Times" w:cs="Times"/>
          <w:szCs w:val="24"/>
        </w:rPr>
        <w:t xml:space="preserve">. 48a. </w:t>
      </w:r>
      <w:r w:rsidR="00B8472E">
        <w:rPr>
          <w:rFonts w:ascii="Times" w:hAnsi="Times" w:cs="Times"/>
          <w:szCs w:val="24"/>
        </w:rPr>
        <w:t>Dostawca wyrobu, który</w:t>
      </w:r>
      <w:r w:rsidR="00B8472E" w:rsidRPr="00727457">
        <w:rPr>
          <w:rFonts w:ascii="Times" w:hAnsi="Times" w:cs="Times"/>
          <w:szCs w:val="24"/>
        </w:rPr>
        <w:t xml:space="preserve"> </w:t>
      </w:r>
      <w:r w:rsidRPr="00727457">
        <w:rPr>
          <w:rFonts w:ascii="Times" w:hAnsi="Times" w:cs="Times"/>
          <w:szCs w:val="24"/>
        </w:rPr>
        <w:t>wbrew art. 25a nie przekazuje informacji Europejskiej Agencji Chemikaliów zgodnie z art. 33 ust. 1 rozporządzenia nr 1907/2006 wykorzystując format i narzędzie przygotowane w tym celu przez Europejską Agencję Chemikaliów, podlega karze grzywny.”.</w:t>
      </w:r>
    </w:p>
    <w:p w:rsidR="00C34D55" w:rsidRPr="00727457" w:rsidRDefault="00474E18" w:rsidP="00B61EE5">
      <w:pPr>
        <w:pStyle w:val="ARTartustawynprozporzdzenia"/>
      </w:pPr>
      <w:r w:rsidRPr="00727457">
        <w:rPr>
          <w:b/>
          <w:bCs/>
        </w:rPr>
        <w:t xml:space="preserve">Art. </w:t>
      </w:r>
      <w:r w:rsidR="00246587" w:rsidRPr="00727457">
        <w:rPr>
          <w:b/>
          <w:bCs/>
        </w:rPr>
        <w:t>5</w:t>
      </w:r>
      <w:r w:rsidR="00C34D55" w:rsidRPr="00727457">
        <w:t>. W ustawie z dnia 11 września 2015 r. o zużytym sprzęcie elektrycznym i elektronicznym (Dz. U. z 2019 r. poz. 1895</w:t>
      </w:r>
      <w:r w:rsidR="003210DC">
        <w:t xml:space="preserve"> i z 2020 r. poz. 150, 284 i 875</w:t>
      </w:r>
      <w:r w:rsidR="00C34D55" w:rsidRPr="00727457">
        <w:t>) wprowadza się następujące zmiany:</w:t>
      </w:r>
    </w:p>
    <w:p w:rsidR="00A10130" w:rsidRPr="00727457" w:rsidRDefault="00382808" w:rsidP="00B61EE5">
      <w:pPr>
        <w:pStyle w:val="PKTpunkt"/>
      </w:pPr>
      <w:r w:rsidRPr="00727457">
        <w:t>1) w art. 21 dodaje się ust. 4 w brzmieniu:</w:t>
      </w:r>
    </w:p>
    <w:p w:rsidR="00A10130" w:rsidRPr="00727457" w:rsidRDefault="00EB1D3D" w:rsidP="00B61EE5">
      <w:pPr>
        <w:pStyle w:val="ZUSTzmustartykuempunktem"/>
        <w:rPr>
          <w:szCs w:val="24"/>
        </w:rPr>
      </w:pPr>
      <w:r w:rsidRPr="00727457">
        <w:lastRenderedPageBreak/>
        <w:t>„</w:t>
      </w:r>
      <w:r w:rsidR="00382808" w:rsidRPr="00727457">
        <w:t xml:space="preserve">4. Minister właściwy do spraw klimatu </w:t>
      </w:r>
      <w:r w:rsidR="005723F5" w:rsidRPr="00727457">
        <w:t>może określić</w:t>
      </w:r>
      <w:r w:rsidR="00382808" w:rsidRPr="00727457">
        <w:t>, w drodze rozporządzenia, szczegółowe</w:t>
      </w:r>
      <w:r w:rsidR="00F81CED">
        <w:t xml:space="preserve"> warunki</w:t>
      </w:r>
      <w:r w:rsidR="00382808" w:rsidRPr="00727457">
        <w:t xml:space="preserve"> zaliczania masy zużytego sprzętu do</w:t>
      </w:r>
      <w:r w:rsidR="00014762">
        <w:t xml:space="preserve"> masy</w:t>
      </w:r>
      <w:r w:rsidR="00382808" w:rsidRPr="00727457">
        <w:t xml:space="preserve"> </w:t>
      </w:r>
      <w:r w:rsidR="003210DC">
        <w:t xml:space="preserve">zużytego sprzętu </w:t>
      </w:r>
      <w:r w:rsidR="00382808" w:rsidRPr="00727457">
        <w:t>poddanej recyklingowi, kierując się przepisami przyjętymi w tym zakresie przez Komisję Europejską.”;</w:t>
      </w:r>
    </w:p>
    <w:p w:rsidR="009B2490" w:rsidRPr="00727457" w:rsidRDefault="00382808" w:rsidP="00B61EE5">
      <w:pPr>
        <w:pStyle w:val="PKTpunkt"/>
        <w:rPr>
          <w:rFonts w:cs="Times"/>
          <w:szCs w:val="24"/>
        </w:rPr>
      </w:pPr>
      <w:r w:rsidRPr="00727457">
        <w:rPr>
          <w:rFonts w:cs="Times"/>
          <w:szCs w:val="24"/>
        </w:rPr>
        <w:t>2</w:t>
      </w:r>
      <w:r w:rsidR="00DF580C" w:rsidRPr="00727457">
        <w:rPr>
          <w:rFonts w:cs="Times"/>
          <w:szCs w:val="24"/>
        </w:rPr>
        <w:t xml:space="preserve">) </w:t>
      </w:r>
      <w:r w:rsidR="00DE5C94" w:rsidRPr="00B61EE5">
        <w:t>w art. 53</w:t>
      </w:r>
      <w:r w:rsidR="00246587" w:rsidRPr="00727457">
        <w:rPr>
          <w:rFonts w:cs="Times"/>
          <w:szCs w:val="24"/>
        </w:rPr>
        <w:t>:</w:t>
      </w:r>
      <w:r w:rsidR="00DE5C94" w:rsidRPr="00B61EE5">
        <w:rPr>
          <w:rFonts w:cs="Times"/>
          <w:szCs w:val="24"/>
        </w:rPr>
        <w:t xml:space="preserve"> </w:t>
      </w:r>
    </w:p>
    <w:p w:rsidR="009B2490" w:rsidRPr="00727457" w:rsidRDefault="00DF580C" w:rsidP="00B61EE5">
      <w:pPr>
        <w:pStyle w:val="LITlitera"/>
      </w:pPr>
      <w:r w:rsidRPr="00727457">
        <w:t xml:space="preserve">a) </w:t>
      </w:r>
      <w:r w:rsidR="009B2490" w:rsidRPr="00727457">
        <w:t>w ust. 2:</w:t>
      </w:r>
    </w:p>
    <w:p w:rsidR="00A10130" w:rsidRPr="00727457" w:rsidRDefault="009B2490" w:rsidP="00B61EE5">
      <w:pPr>
        <w:pStyle w:val="TIRtiret"/>
      </w:pPr>
      <w:r w:rsidRPr="00727457">
        <w:t xml:space="preserve">- </w:t>
      </w:r>
      <w:r w:rsidR="00DF580C" w:rsidRPr="00727457">
        <w:t xml:space="preserve">po pkt </w:t>
      </w:r>
      <w:r w:rsidRPr="00727457">
        <w:t>1</w:t>
      </w:r>
      <w:r w:rsidR="00DF580C" w:rsidRPr="00727457">
        <w:t>3 dodaje się pkt 13a w brzmieniu</w:t>
      </w:r>
      <w:r w:rsidRPr="00727457">
        <w:t>:</w:t>
      </w:r>
    </w:p>
    <w:p w:rsidR="00A10130" w:rsidRPr="00727457" w:rsidRDefault="00EB1D3D" w:rsidP="00B61EE5">
      <w:pPr>
        <w:pStyle w:val="ZTIRPKTzmpkttiret"/>
      </w:pPr>
      <w:r w:rsidRPr="00727457">
        <w:t>„</w:t>
      </w:r>
      <w:r w:rsidR="00DF580C" w:rsidRPr="00727457">
        <w:t>13a</w:t>
      </w:r>
      <w:r w:rsidR="009B2490" w:rsidRPr="00727457">
        <w:t>)</w:t>
      </w:r>
      <w:r w:rsidR="00DF580C" w:rsidRPr="00727457">
        <w:t xml:space="preserve"> masę zużytego sprzętu przyjętego do zakładu przetwarzania dla wprowadzającego sprzęt, w podziale na sprzęt pochodzący z gospodarstw domowych oraz źródeł innych niż gospodarstwa domowe</w:t>
      </w:r>
      <w:r w:rsidR="00302137">
        <w:t>;</w:t>
      </w:r>
      <w:r w:rsidRPr="00727457">
        <w:t>”</w:t>
      </w:r>
      <w:r w:rsidR="00B61EE5">
        <w:t>,</w:t>
      </w:r>
    </w:p>
    <w:p w:rsidR="00A10130" w:rsidRPr="00727457" w:rsidRDefault="009B2490" w:rsidP="00B61EE5">
      <w:pPr>
        <w:pStyle w:val="TIRtiret"/>
      </w:pPr>
      <w:r w:rsidRPr="00727457">
        <w:t xml:space="preserve">- </w:t>
      </w:r>
      <w:r w:rsidR="00DF580C" w:rsidRPr="00727457">
        <w:t xml:space="preserve"> pkt 15 otrzymuje brzmienie: </w:t>
      </w:r>
    </w:p>
    <w:p w:rsidR="00A10130" w:rsidRPr="00727457" w:rsidRDefault="00EB1D3D" w:rsidP="00B61EE5">
      <w:pPr>
        <w:pStyle w:val="ZTIRPKTzmpkttiret"/>
        <w:rPr>
          <w:rFonts w:cs="Times"/>
        </w:rPr>
      </w:pPr>
      <w:r w:rsidRPr="00727457">
        <w:rPr>
          <w:rFonts w:cs="Times"/>
          <w:szCs w:val="24"/>
        </w:rPr>
        <w:t>„</w:t>
      </w:r>
      <w:r w:rsidR="009B2490" w:rsidRPr="00727457">
        <w:rPr>
          <w:rFonts w:cs="Times"/>
          <w:szCs w:val="24"/>
        </w:rPr>
        <w:t>15)</w:t>
      </w:r>
      <w:r w:rsidR="009B2490" w:rsidRPr="00727457">
        <w:rPr>
          <w:rFonts w:cs="Times"/>
          <w:b/>
          <w:bCs w:val="0"/>
        </w:rPr>
        <w:t xml:space="preserve"> </w:t>
      </w:r>
      <w:r w:rsidR="009B2490" w:rsidRPr="00727457">
        <w:rPr>
          <w:rFonts w:cs="Times"/>
        </w:rPr>
        <w:t xml:space="preserve"> </w:t>
      </w:r>
      <w:r w:rsidR="009B2490" w:rsidRPr="00B61EE5">
        <w:t>numer</w:t>
      </w:r>
      <w:r w:rsidR="009B2490" w:rsidRPr="00727457">
        <w:rPr>
          <w:rFonts w:cs="Times"/>
        </w:rPr>
        <w:t xml:space="preserve"> i nazwę grupy sprzętu, z którego powstał przetworzony w zakładzie przetwarzania zużyty sprzęt, z wyodrębnieniem paneli fotowoltaicznych;</w:t>
      </w:r>
      <w:r w:rsidRPr="00727457">
        <w:rPr>
          <w:rFonts w:cs="Times"/>
        </w:rPr>
        <w:t>”</w:t>
      </w:r>
      <w:r w:rsidR="00B61EE5">
        <w:rPr>
          <w:rFonts w:cs="Times"/>
        </w:rPr>
        <w:t>,</w:t>
      </w:r>
    </w:p>
    <w:p w:rsidR="00A10130" w:rsidRPr="00727457" w:rsidRDefault="009B2490" w:rsidP="00B61EE5">
      <w:pPr>
        <w:pStyle w:val="LITlitera"/>
      </w:pPr>
      <w:r w:rsidRPr="00727457">
        <w:t>b) ust. 8 otrzymuje brzmienie:</w:t>
      </w:r>
    </w:p>
    <w:p w:rsidR="00A10130" w:rsidRPr="00727457" w:rsidRDefault="00EB1D3D" w:rsidP="00B61EE5">
      <w:pPr>
        <w:pStyle w:val="ZLITUSTzmustliter"/>
      </w:pPr>
      <w:r w:rsidRPr="00727457">
        <w:t>„</w:t>
      </w:r>
      <w:r w:rsidR="009B2490" w:rsidRPr="00727457">
        <w:t>8. Masę zużytego sprzętu przygotowanego do ponownego użycia oraz masę odpadów powstałych ze zużytego sprzętu przygotowanych do ponownego użycia ustala się na podstawie karty ewidencji zużytego sprzętu elektrycznego i elektronicznego, o której mowa w art. 67 ust. 1 pkt 1 lit. d ustawy z dnia 14 grudnia 2012 r. o odpadach, przy czym w przypadku, gdy w procesie przygotowania do ponownego użycia zużytego sprzętu dokonano wymiany części składowych stanowiących łącznie mniej niż 15% jego całkowitej masy, dopuszczalne jest podanie jako mas</w:t>
      </w:r>
      <w:r w:rsidR="00382808" w:rsidRPr="00727457">
        <w:t>y</w:t>
      </w:r>
      <w:r w:rsidR="009B2490" w:rsidRPr="00727457">
        <w:t xml:space="preserve"> zużytego sprzętu przygotowanego do ponownego użycia całkowitej masy tego sprzętu;</w:t>
      </w:r>
      <w:r w:rsidRPr="00727457">
        <w:t>”;</w:t>
      </w:r>
    </w:p>
    <w:p w:rsidR="00A10130" w:rsidRPr="00727457" w:rsidRDefault="00382808" w:rsidP="000B1E25">
      <w:pPr>
        <w:pStyle w:val="LITlitera"/>
      </w:pPr>
      <w:r w:rsidRPr="00727457">
        <w:t>3</w:t>
      </w:r>
      <w:r w:rsidR="002428F7" w:rsidRPr="00727457">
        <w:t>) uchyla się art. 89</w:t>
      </w:r>
      <w:r w:rsidR="000B1E25">
        <w:t>.</w:t>
      </w:r>
    </w:p>
    <w:p w:rsidR="00E31CD2" w:rsidRDefault="00E31CD2" w:rsidP="00E31CD2">
      <w:pPr>
        <w:pStyle w:val="ARTartustawynprozporzdzenia"/>
        <w:rPr>
          <w:rFonts w:cs="Times"/>
        </w:rPr>
      </w:pPr>
      <w:r w:rsidRPr="00727457">
        <w:rPr>
          <w:b/>
          <w:bCs/>
        </w:rPr>
        <w:t>Art. 6</w:t>
      </w:r>
      <w:r w:rsidRPr="00727457">
        <w:t xml:space="preserve">. W ustawie z dnia 4 lipca 2019 r. o zmianie ustawy o odpadach oraz niektórych innych ustaw (Dz. U. poz. 1403) </w:t>
      </w:r>
      <w:r w:rsidRPr="00727457">
        <w:rPr>
          <w:rFonts w:cs="Times"/>
        </w:rPr>
        <w:t>wprowadza się następujące zmiany:</w:t>
      </w:r>
    </w:p>
    <w:p w:rsidR="00E31CD2" w:rsidRPr="00727457" w:rsidRDefault="00E31CD2" w:rsidP="00E31CD2">
      <w:pPr>
        <w:pStyle w:val="PKTpunkt"/>
      </w:pPr>
      <w:r w:rsidRPr="00727457">
        <w:t>1) w art. 6</w:t>
      </w:r>
      <w:r>
        <w:t>:</w:t>
      </w:r>
    </w:p>
    <w:p w:rsidR="00E31CD2" w:rsidRPr="00727457" w:rsidRDefault="00E31CD2" w:rsidP="00E31CD2">
      <w:pPr>
        <w:pStyle w:val="LITlitera"/>
      </w:pPr>
      <w:r w:rsidRPr="00727457">
        <w:t>a) w pkt 1:</w:t>
      </w:r>
    </w:p>
    <w:p w:rsidR="00E31CD2" w:rsidRPr="00727457" w:rsidRDefault="00E31CD2" w:rsidP="00E31CD2">
      <w:pPr>
        <w:pStyle w:val="TIRtiret"/>
      </w:pPr>
      <w:r w:rsidRPr="00727457">
        <w:t>-</w:t>
      </w:r>
      <w:r>
        <w:t xml:space="preserve"> </w:t>
      </w:r>
      <w:r w:rsidRPr="00727457">
        <w:t>lit. a - e otrzymują brzmienie:</w:t>
      </w:r>
    </w:p>
    <w:p w:rsidR="00E31CD2" w:rsidRPr="00727457" w:rsidRDefault="00E31CD2" w:rsidP="00E31CD2">
      <w:pPr>
        <w:pStyle w:val="ZTIRLITzmlittiret"/>
      </w:pPr>
      <w:r w:rsidRPr="00727457">
        <w:t xml:space="preserve">„a) po ust. 3 dodaje się ust. 3a w brzmieniu: </w:t>
      </w:r>
    </w:p>
    <w:p w:rsidR="00E31CD2" w:rsidRPr="00727457" w:rsidRDefault="00E31CD2" w:rsidP="00E31CD2">
      <w:pPr>
        <w:pStyle w:val="ZZUSTzmianazmust"/>
      </w:pPr>
      <w:r w:rsidRPr="00727457">
        <w:t xml:space="preserve">„3a. Dokument, o którym mowa w ust. 3, sporządza się za pośrednictwem indywidualnego konta w Bazie danych o produktach i </w:t>
      </w:r>
      <w:r w:rsidRPr="00727457">
        <w:lastRenderedPageBreak/>
        <w:t>opakowaniach oraz o gospodarce odpadami, o której mowa w art. 79 ustawy z dnia 14 grudnia 2012 r. o odpadach, zwanej dalej „BDO”.”,</w:t>
      </w:r>
    </w:p>
    <w:p w:rsidR="00E31CD2" w:rsidRPr="00727457" w:rsidRDefault="00E31CD2" w:rsidP="00E31CD2">
      <w:pPr>
        <w:pStyle w:val="ZTIRLITzmlittiret"/>
        <w:rPr>
          <w:rFonts w:cs="Times"/>
          <w:bCs w:val="0"/>
        </w:rPr>
      </w:pPr>
      <w:r w:rsidRPr="00727457">
        <w:rPr>
          <w:rFonts w:cs="Times"/>
          <w:bCs w:val="0"/>
        </w:rPr>
        <w:t xml:space="preserve">b) </w:t>
      </w:r>
      <w:r w:rsidRPr="00463E32">
        <w:t>ust</w:t>
      </w:r>
      <w:r w:rsidRPr="00727457">
        <w:rPr>
          <w:rFonts w:cs="Times"/>
          <w:bCs w:val="0"/>
        </w:rPr>
        <w:t xml:space="preserve">. 4 otrzymuje brzmienie: </w:t>
      </w:r>
    </w:p>
    <w:p w:rsidR="00E31CD2" w:rsidRPr="00727457" w:rsidRDefault="00E31CD2" w:rsidP="00E31CD2">
      <w:pPr>
        <w:pStyle w:val="ZZUSTzmianazmust"/>
        <w:rPr>
          <w:rFonts w:cs="Times"/>
          <w:bCs/>
        </w:rPr>
      </w:pPr>
      <w:r w:rsidRPr="00727457">
        <w:rPr>
          <w:rFonts w:cs="Times"/>
          <w:bCs/>
        </w:rPr>
        <w:t xml:space="preserve">„4. </w:t>
      </w:r>
      <w:r w:rsidRPr="00727457">
        <w:rPr>
          <w:rFonts w:cs="Times"/>
        </w:rPr>
        <w:t>Dokument, o którym mowa w ust. 3, jest sporządzany przez przedsiębiorcę prowadzącego recykling odpadów opakowaniowych na wniosek złożony, za pośrednictwem indywidualnego konta w BDO, przez wprowadzającego produkty w opakowaniach, organizację odzysku opakowań lub organizację samorządu gospodarczego, o której mowa w art. 25 ust. 1</w:t>
      </w:r>
      <w:r w:rsidRPr="00727457">
        <w:rPr>
          <w:rFonts w:cs="Times"/>
          <w:bCs/>
        </w:rPr>
        <w:t>.”,</w:t>
      </w:r>
    </w:p>
    <w:p w:rsidR="00E31CD2" w:rsidRPr="00727457" w:rsidRDefault="00E31CD2" w:rsidP="00E31CD2">
      <w:pPr>
        <w:pStyle w:val="ZTIRLITzmlittiret"/>
        <w:rPr>
          <w:rFonts w:cs="Times"/>
          <w:bCs w:val="0"/>
        </w:rPr>
      </w:pPr>
      <w:r w:rsidRPr="00727457" w:rsidDel="000649F8">
        <w:rPr>
          <w:rFonts w:cs="Times"/>
          <w:bCs w:val="0"/>
        </w:rPr>
        <w:t xml:space="preserve"> </w:t>
      </w:r>
      <w:r w:rsidRPr="00727457">
        <w:rPr>
          <w:rFonts w:cs="Times"/>
          <w:bCs w:val="0"/>
        </w:rPr>
        <w:t xml:space="preserve">c) </w:t>
      </w:r>
      <w:r w:rsidRPr="00727457">
        <w:rPr>
          <w:rFonts w:cs="Times"/>
        </w:rPr>
        <w:t>w ust. 5 wprowadzenie do wyliczenia otrzymuje brzmienie</w:t>
      </w:r>
      <w:r w:rsidRPr="00727457">
        <w:rPr>
          <w:rFonts w:cs="Times"/>
          <w:bCs w:val="0"/>
        </w:rPr>
        <w:t>:</w:t>
      </w:r>
    </w:p>
    <w:p w:rsidR="00E31CD2" w:rsidRPr="00727457" w:rsidRDefault="00E31CD2" w:rsidP="00E31CD2">
      <w:pPr>
        <w:pStyle w:val="ZZUSTzmianazmust"/>
        <w:rPr>
          <w:rFonts w:cs="Times"/>
          <w:bCs/>
        </w:rPr>
      </w:pPr>
      <w:r w:rsidRPr="00727457">
        <w:rPr>
          <w:rFonts w:cs="Times"/>
          <w:bCs/>
        </w:rPr>
        <w:t>„</w:t>
      </w:r>
      <w:r w:rsidRPr="00727457">
        <w:rPr>
          <w:rFonts w:cs="Times"/>
        </w:rPr>
        <w:t>W przypadku odpadów opakowaniowych pochodzących wyłącznie z gospodarstw domowych dokument DPR jest sporządzany przez przedsiębiorcę prowadzącego recykling odpadów opakowaniowych na złożony, za pośrednictwem indywidualnego konta w BDO, wniosek:</w:t>
      </w:r>
      <w:r w:rsidRPr="00727457">
        <w:rPr>
          <w:rFonts w:cs="Times"/>
          <w:bCs/>
        </w:rPr>
        <w:t>”,</w:t>
      </w:r>
    </w:p>
    <w:p w:rsidR="00E31CD2" w:rsidRPr="00727457" w:rsidRDefault="00E31CD2" w:rsidP="00E31CD2">
      <w:pPr>
        <w:pStyle w:val="ZTIRLITzmlittiret"/>
        <w:rPr>
          <w:rFonts w:cs="Times"/>
          <w:bCs w:val="0"/>
        </w:rPr>
      </w:pPr>
      <w:r w:rsidRPr="00727457">
        <w:rPr>
          <w:rFonts w:cs="Times"/>
          <w:bCs w:val="0"/>
        </w:rPr>
        <w:t>d) ust. 6-7 otrzymują brzmienie:</w:t>
      </w:r>
    </w:p>
    <w:p w:rsidR="00E31CD2" w:rsidRPr="00727457" w:rsidRDefault="00E31CD2" w:rsidP="00E31CD2">
      <w:pPr>
        <w:pStyle w:val="ZZUSTzmianazmust"/>
        <w:rPr>
          <w:rFonts w:cs="Times"/>
          <w:bCs/>
        </w:rPr>
      </w:pPr>
      <w:r w:rsidRPr="00727457">
        <w:rPr>
          <w:rFonts w:cs="Times"/>
          <w:bCs/>
        </w:rPr>
        <w:t xml:space="preserve">„6. </w:t>
      </w:r>
      <w:r w:rsidRPr="00727457">
        <w:rPr>
          <w:rFonts w:cs="Times"/>
        </w:rPr>
        <w:t>Przedsiębiorca prowadzący recykling odpadów opakowaniowych jest obowiązany sporządzić dokument DPR, w przypadku gdy wprowadzający produkty w opakowaniach, organizacja odzysku opakowań, organizacja samorządu gospodarczego, o której mowa w art. 25 ust. 1, lub wnioskodawca określony w ust. 5 przekazali odpady opakowaniowe bezpośrednio lub za pośrednictwem innego posiadacza odpadów do recyklingu, jeżeli wniosek, o którym mowa w ust. 4 lub 5, został złożony nie później niż w terminie 30 dni od upływu kwartału, w którym odpady opakowaniowe zostały przekazane do recyklingu</w:t>
      </w:r>
      <w:r w:rsidRPr="00727457">
        <w:rPr>
          <w:rFonts w:cs="Times"/>
          <w:bCs/>
        </w:rPr>
        <w:t xml:space="preserve">. </w:t>
      </w:r>
    </w:p>
    <w:p w:rsidR="00E31CD2" w:rsidRPr="00727457" w:rsidRDefault="00E31CD2" w:rsidP="00E31CD2">
      <w:pPr>
        <w:pStyle w:val="ZZUSTzmianazmust"/>
        <w:rPr>
          <w:rFonts w:cs="Times"/>
          <w:bCs/>
        </w:rPr>
      </w:pPr>
      <w:r w:rsidRPr="00727457">
        <w:rPr>
          <w:rFonts w:cs="Times"/>
          <w:bCs/>
        </w:rPr>
        <w:t xml:space="preserve">6a. </w:t>
      </w:r>
      <w:r w:rsidRPr="00727457">
        <w:rPr>
          <w:rFonts w:cs="Times"/>
        </w:rPr>
        <w:t>Jeżeli po upływie terminu określonego w ust. 6 wprowadzający produkty w opakowaniach, organizacja odzysku opakowań, organizacja samorządu gospodarczego, o której mowa w art. 25 ust. 1, lub wnioskodawca określony w ust. 5, w tym również ci, którzy nie przekazali odpadów opakowaniowych do recyklingu, złożyli wniosek o sporządzenie dokumentu DPR, nie później jednak niż 2 miesiące po upływie kwartału, w którym odpady opakowaniowe zostały przekazane do recyklingu przedsiębiorca prowadzący recykling odpadów opakowaniowych może sporządzić ten dokument</w:t>
      </w:r>
      <w:r w:rsidRPr="00727457">
        <w:rPr>
          <w:rFonts w:cs="Times"/>
          <w:bCs/>
        </w:rPr>
        <w:t xml:space="preserve">. </w:t>
      </w:r>
    </w:p>
    <w:p w:rsidR="00E31CD2" w:rsidRPr="00727457" w:rsidRDefault="00E31CD2" w:rsidP="00E31CD2">
      <w:pPr>
        <w:pStyle w:val="ZZUSTzmianazmust"/>
        <w:rPr>
          <w:rFonts w:cs="Times"/>
          <w:bCs/>
        </w:rPr>
      </w:pPr>
      <w:r w:rsidRPr="00727457">
        <w:rPr>
          <w:rFonts w:cs="Times"/>
          <w:bCs/>
        </w:rPr>
        <w:lastRenderedPageBreak/>
        <w:t xml:space="preserve">7. </w:t>
      </w:r>
      <w:r w:rsidRPr="00463E32">
        <w:rPr>
          <w:rFonts w:cs="Times"/>
        </w:rPr>
        <w:t>Przedsiębiorca</w:t>
      </w:r>
      <w:r w:rsidRPr="00727457">
        <w:rPr>
          <w:rFonts w:cs="Times"/>
          <w:bCs/>
        </w:rPr>
        <w:t xml:space="preserve"> prowadzący recykling odpadów opakowaniowych sporządza dokument, o którym mowa w ust. 3, w terminie 7 dni od dnia wpływu wniosku o jego sporządzenie.”,</w:t>
      </w:r>
    </w:p>
    <w:p w:rsidR="00E31CD2" w:rsidRPr="00727457" w:rsidRDefault="00E31CD2" w:rsidP="00E31CD2">
      <w:pPr>
        <w:pStyle w:val="ZTIRLITzmlittiret"/>
        <w:rPr>
          <w:rFonts w:cs="Times"/>
          <w:bCs w:val="0"/>
        </w:rPr>
      </w:pPr>
      <w:r w:rsidRPr="00727457">
        <w:rPr>
          <w:rFonts w:cs="Times"/>
          <w:bCs w:val="0"/>
        </w:rPr>
        <w:t>e) ust. 9-10b otrzymują brzmienie:</w:t>
      </w:r>
    </w:p>
    <w:p w:rsidR="00E31CD2" w:rsidRPr="00727457" w:rsidRDefault="00E31CD2" w:rsidP="00E31CD2">
      <w:pPr>
        <w:pStyle w:val="ZZUSTzmianazmust"/>
        <w:rPr>
          <w:rFonts w:cs="Times"/>
          <w:bCs/>
        </w:rPr>
      </w:pPr>
      <w:r w:rsidRPr="00727457">
        <w:rPr>
          <w:rFonts w:cs="Times"/>
          <w:bCs/>
        </w:rPr>
        <w:t xml:space="preserve">„9. </w:t>
      </w:r>
      <w:r w:rsidRPr="00463E32">
        <w:rPr>
          <w:rFonts w:cs="Times"/>
        </w:rPr>
        <w:t>Przedsiębiorca</w:t>
      </w:r>
      <w:r w:rsidRPr="00727457">
        <w:rPr>
          <w:rFonts w:cs="Times"/>
          <w:bCs/>
        </w:rPr>
        <w:t xml:space="preserve"> prowadzący recykling odpadów opakowaniowych udostępnia dokument, o którym mowa w ust. 3, za pośrednictwem indywidualnego konta w BDO,  </w:t>
      </w:r>
      <w:r w:rsidRPr="00727457">
        <w:rPr>
          <w:rFonts w:cs="Times"/>
        </w:rPr>
        <w:t>wprowadzającemu produkty w opakowaniach, organizacji odzysku opakowań, albo organizacji samorządu gospodarczego, o której mowa w art. 25 ust. 1, oraz marszałkowi województwa</w:t>
      </w:r>
      <w:r w:rsidRPr="00727457">
        <w:rPr>
          <w:rFonts w:cs="Times"/>
          <w:bCs/>
        </w:rPr>
        <w:t xml:space="preserve">. </w:t>
      </w:r>
    </w:p>
    <w:p w:rsidR="00E31CD2" w:rsidRPr="00727457" w:rsidRDefault="00E31CD2" w:rsidP="00E31CD2">
      <w:pPr>
        <w:pStyle w:val="ZZUSTzmianazmust"/>
        <w:rPr>
          <w:rFonts w:cs="Times"/>
          <w:bCs/>
        </w:rPr>
      </w:pPr>
      <w:r w:rsidRPr="00727457">
        <w:rPr>
          <w:rFonts w:cs="Times"/>
          <w:bCs/>
        </w:rPr>
        <w:t>10. Przedsiębiorca prowadzący recykling odpadów opakowaniowych udostępnia dokument, o którym mowa w ust. 3, podmiotom wskazanym w ust. 9, w terminie określonym w ust. 7.</w:t>
      </w:r>
    </w:p>
    <w:p w:rsidR="00E31CD2" w:rsidRPr="00727457" w:rsidRDefault="00E31CD2" w:rsidP="00E31CD2">
      <w:pPr>
        <w:pStyle w:val="ZZUSTzmianazmust"/>
        <w:rPr>
          <w:rFonts w:eastAsia="Times New Roman" w:cs="Times"/>
        </w:rPr>
      </w:pPr>
      <w:r w:rsidRPr="00727457">
        <w:rPr>
          <w:rFonts w:eastAsia="Times New Roman" w:cs="Times"/>
        </w:rPr>
        <w:t xml:space="preserve">10a. W przypadku </w:t>
      </w:r>
      <w:r w:rsidRPr="00463E32">
        <w:rPr>
          <w:rFonts w:cs="Times"/>
          <w:bCs/>
        </w:rPr>
        <w:t>odpadów</w:t>
      </w:r>
      <w:r w:rsidRPr="00727457">
        <w:rPr>
          <w:rFonts w:eastAsia="Times New Roman" w:cs="Times"/>
        </w:rPr>
        <w:t xml:space="preserve"> opakowaniowych pochodzących wyłącznie z gospodarstw domowych przedsiębiorca prowadzący recykling odpadów opakowaniowych udostępnia dokument, o którym mowa w ust. 3, za pośrednictwem indywidualnego konta w BDO, wnioskodawcy określonemu w ust. 5, w terminie określonym w ust. 7.</w:t>
      </w:r>
    </w:p>
    <w:p w:rsidR="00E31CD2" w:rsidRPr="00727457" w:rsidRDefault="00E31CD2" w:rsidP="00E31CD2">
      <w:pPr>
        <w:pStyle w:val="ZZUSTzmianazmust"/>
        <w:rPr>
          <w:rFonts w:cs="Times"/>
          <w:bCs/>
        </w:rPr>
      </w:pPr>
      <w:r w:rsidRPr="00727457">
        <w:rPr>
          <w:rFonts w:eastAsia="Times New Roman" w:cs="Times"/>
        </w:rPr>
        <w:t>10b. Wnioskodawca określony w ust. 5 uzupełnia dokument, o którym mowa w ust. 10a, nie później niż 2 miesiące po upływie kwartału, w którym odpady opakowaniowe zostały przekazane do recyklingu, wpisując w nich wprowadzającego produkty w opakowaniach, organizację odzysku opakowań albo organizację samorządu gospodarczego, o której mowa w art. 25 ust. 1, i niezwłocznie udostępnia, za pośrednictwem indywidualnego konta w BDO, wpisanemu podmiotowi oraz marszałkowi województwa właściwemu ze względu na miejsce prowadzenia działalności przez prowadzącego recykling odpadów opakowaniowych.</w:t>
      </w:r>
      <w:r w:rsidRPr="00727457">
        <w:rPr>
          <w:rFonts w:cs="Times"/>
          <w:bCs/>
        </w:rPr>
        <w:t>”,”,</w:t>
      </w:r>
    </w:p>
    <w:p w:rsidR="00E31CD2" w:rsidRPr="00727457" w:rsidRDefault="00E31CD2" w:rsidP="00E31CD2">
      <w:pPr>
        <w:widowControl/>
        <w:autoSpaceDE/>
        <w:autoSpaceDN/>
        <w:adjustRightInd/>
        <w:ind w:left="986" w:hanging="476"/>
        <w:jc w:val="both"/>
        <w:rPr>
          <w:rFonts w:ascii="Times" w:hAnsi="Times" w:cs="Times"/>
          <w:bCs/>
        </w:rPr>
      </w:pPr>
      <w:r w:rsidRPr="00727457">
        <w:rPr>
          <w:rFonts w:ascii="Times" w:hAnsi="Times" w:cs="Times"/>
          <w:bCs/>
        </w:rPr>
        <w:t>- lit. g otrzymuje brzmienie:</w:t>
      </w:r>
    </w:p>
    <w:p w:rsidR="00E31CD2" w:rsidRPr="00727457" w:rsidRDefault="00E31CD2" w:rsidP="00E31CD2">
      <w:pPr>
        <w:pStyle w:val="ZTIRLITzmlittiret"/>
      </w:pPr>
      <w:r w:rsidRPr="00727457">
        <w:t>„g) po ust. 12 dodaje się ust. 12a w brzmieniu:</w:t>
      </w:r>
    </w:p>
    <w:p w:rsidR="00E31CD2" w:rsidRPr="00727457" w:rsidRDefault="00E31CD2" w:rsidP="00E31CD2">
      <w:pPr>
        <w:pStyle w:val="ZZUSTzmianazmust"/>
        <w:rPr>
          <w:rFonts w:cs="Times"/>
          <w:bCs/>
        </w:rPr>
      </w:pPr>
      <w:r w:rsidRPr="00727457">
        <w:rPr>
          <w:rFonts w:cs="Times"/>
          <w:bCs/>
        </w:rPr>
        <w:t xml:space="preserve">„12a. Dokument DPR zawiera: </w:t>
      </w:r>
    </w:p>
    <w:p w:rsidR="00E31CD2" w:rsidRPr="00727457" w:rsidRDefault="00E31CD2" w:rsidP="00E31CD2">
      <w:pPr>
        <w:pStyle w:val="ZZPKT"/>
      </w:pPr>
      <w:r w:rsidRPr="00727457">
        <w:lastRenderedPageBreak/>
        <w:t xml:space="preserve">1) </w:t>
      </w:r>
      <w:r w:rsidRPr="00727457">
        <w:tab/>
        <w:t xml:space="preserve">imię i nazwisko lub nazwę, adres zamieszkania lub siedziby oraz numer rejestrowy, o którym mowa w art. 54 ust. 1 ustawy z dnia 14 grudnia 2012 r. o odpadach, podmiotu, dla którego przeznaczony jest dokument; </w:t>
      </w:r>
    </w:p>
    <w:p w:rsidR="00E31CD2" w:rsidRPr="00727457" w:rsidRDefault="00E31CD2" w:rsidP="00E31CD2">
      <w:pPr>
        <w:widowControl/>
        <w:autoSpaceDE/>
        <w:autoSpaceDN/>
        <w:adjustRightInd/>
        <w:ind w:left="1893" w:hanging="510"/>
        <w:jc w:val="both"/>
        <w:rPr>
          <w:rFonts w:ascii="Times" w:hAnsi="Times" w:cs="Times"/>
          <w:bCs/>
        </w:rPr>
      </w:pPr>
      <w:r w:rsidRPr="00727457">
        <w:rPr>
          <w:rFonts w:ascii="Times" w:hAnsi="Times" w:cs="Times"/>
          <w:bCs/>
        </w:rPr>
        <w:t xml:space="preserve">2) </w:t>
      </w:r>
      <w:r w:rsidRPr="00727457">
        <w:rPr>
          <w:rFonts w:ascii="Times" w:hAnsi="Times" w:cs="Times"/>
          <w:bCs/>
        </w:rPr>
        <w:tab/>
        <w:t xml:space="preserve">imię i nazwisko lub nazwę, adres zamieszkania lub siedziby oraz numer rejestrowy, o którym mowa w art. 54 ust. 1 ustawy z dnia 14 grudnia 2012 r. o odpadach, podmiotu wnioskującego o sporządzenie dokumentu; </w:t>
      </w:r>
    </w:p>
    <w:p w:rsidR="00E31CD2" w:rsidRPr="00727457" w:rsidRDefault="00E31CD2" w:rsidP="00E31CD2">
      <w:pPr>
        <w:widowControl/>
        <w:autoSpaceDE/>
        <w:autoSpaceDN/>
        <w:adjustRightInd/>
        <w:ind w:left="1893" w:hanging="510"/>
        <w:jc w:val="both"/>
        <w:rPr>
          <w:rFonts w:ascii="Times" w:hAnsi="Times" w:cs="Times"/>
          <w:bCs/>
        </w:rPr>
      </w:pPr>
      <w:r w:rsidRPr="00727457">
        <w:rPr>
          <w:rFonts w:ascii="Times" w:hAnsi="Times" w:cs="Times"/>
          <w:bCs/>
        </w:rPr>
        <w:t>3)</w:t>
      </w:r>
      <w:r w:rsidRPr="00727457">
        <w:rPr>
          <w:rFonts w:ascii="Times" w:hAnsi="Times" w:cs="Times"/>
          <w:bCs/>
        </w:rPr>
        <w:tab/>
        <w:t xml:space="preserve"> imię i nazwisko lub nazwę, adres zamieszkania lub siedziby oraz numer rejestrowy, o którym mowa w art. 54 ust. 1 ustawy z dnia 14 grudnia 2012 r. o odpadach, podmiotu prowadzącego recykling odpadów opakowaniowych; </w:t>
      </w:r>
    </w:p>
    <w:p w:rsidR="00E31CD2" w:rsidRPr="00727457" w:rsidRDefault="00E31CD2" w:rsidP="00E31CD2">
      <w:pPr>
        <w:widowControl/>
        <w:autoSpaceDE/>
        <w:autoSpaceDN/>
        <w:adjustRightInd/>
        <w:ind w:left="1893" w:hanging="510"/>
        <w:jc w:val="both"/>
        <w:rPr>
          <w:rFonts w:ascii="Times" w:hAnsi="Times" w:cs="Times"/>
          <w:bCs/>
        </w:rPr>
      </w:pPr>
      <w:r w:rsidRPr="00727457">
        <w:rPr>
          <w:rFonts w:ascii="Times" w:hAnsi="Times" w:cs="Times"/>
          <w:bCs/>
        </w:rPr>
        <w:t xml:space="preserve">4) </w:t>
      </w:r>
      <w:r w:rsidRPr="00727457">
        <w:rPr>
          <w:rFonts w:ascii="Times" w:hAnsi="Times" w:cs="Times"/>
          <w:bCs/>
        </w:rPr>
        <w:tab/>
      </w:r>
      <w:r w:rsidRPr="00727457">
        <w:rPr>
          <w:rFonts w:ascii="Times" w:hAnsi="Times" w:cs="Times"/>
        </w:rPr>
        <w:t>informacje o masie odpadów opakowaniowych przyjętych do recyklingu z podziałem na poszczególne ich rodzaje oraz na odpady pochodzące z gospodarstw domowych i z innych źródeł niż gospodarstwa domowe, a także o sposobie ich recyklingu, o numerze karty przekazania odpadów potwierdzającej ich przyjęcie oraz o kwartale, w którym zostały przyjęte</w:t>
      </w:r>
      <w:r w:rsidRPr="00727457">
        <w:rPr>
          <w:rFonts w:ascii="Times" w:hAnsi="Times" w:cs="Times"/>
          <w:bCs/>
        </w:rPr>
        <w:t>.”,”,</w:t>
      </w:r>
    </w:p>
    <w:p w:rsidR="00E31CD2" w:rsidRPr="00727457" w:rsidRDefault="00E31CD2" w:rsidP="00E31CD2">
      <w:pPr>
        <w:pStyle w:val="LITlitera"/>
      </w:pPr>
      <w:r w:rsidRPr="00727457">
        <w:t>b) w pkt 2 lit. a – g otrzymują brzmienie:</w:t>
      </w:r>
    </w:p>
    <w:p w:rsidR="00E31CD2" w:rsidRPr="00727457" w:rsidRDefault="00E31CD2" w:rsidP="00E31CD2">
      <w:pPr>
        <w:pStyle w:val="ZLITLITzmlitliter"/>
      </w:pPr>
      <w:r w:rsidRPr="00727457">
        <w:t xml:space="preserve">„a) po ust. 1 dodaje się ust. 1a w brzmieniu: </w:t>
      </w:r>
    </w:p>
    <w:p w:rsidR="00E31CD2" w:rsidRPr="00727457" w:rsidRDefault="00E31CD2" w:rsidP="00E31CD2">
      <w:pPr>
        <w:pStyle w:val="ZZUSTzmianazmust"/>
      </w:pPr>
      <w:r w:rsidRPr="00727457">
        <w:t>„1a. Dokument, o którym mowa w ust. 1, sporządza się za pośrednictwem indywidualnego konta w BDO.”,</w:t>
      </w:r>
    </w:p>
    <w:p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 xml:space="preserve">b) ust. 2 otrzymuje </w:t>
      </w:r>
      <w:r w:rsidRPr="001F4C7E">
        <w:t>brzmienie</w:t>
      </w:r>
      <w:r w:rsidRPr="00727457">
        <w:rPr>
          <w:rFonts w:cs="Times"/>
          <w:bCs w:val="0"/>
        </w:rPr>
        <w:t xml:space="preserve">: </w:t>
      </w:r>
    </w:p>
    <w:p w:rsidR="00E31CD2" w:rsidRPr="00727457" w:rsidRDefault="00E31CD2" w:rsidP="00E31CD2">
      <w:pPr>
        <w:pStyle w:val="ZZUSTzmianazmust"/>
        <w:rPr>
          <w:rFonts w:cs="Times"/>
          <w:bCs/>
        </w:rPr>
      </w:pPr>
      <w:r w:rsidRPr="00727457">
        <w:rPr>
          <w:rFonts w:cs="Times"/>
          <w:bCs/>
        </w:rPr>
        <w:t xml:space="preserve">„2. </w:t>
      </w:r>
      <w:r w:rsidRPr="001F4C7E">
        <w:t>Dokument</w:t>
      </w:r>
      <w:r w:rsidRPr="00727457">
        <w:rPr>
          <w:rFonts w:cs="Times"/>
          <w:bCs/>
        </w:rPr>
        <w:t xml:space="preserve">, o którym mowa w ust. 1, jest sporządzany przez przedsiębiorcę: </w:t>
      </w:r>
    </w:p>
    <w:p w:rsidR="00E31CD2" w:rsidRPr="00727457" w:rsidRDefault="00E31CD2" w:rsidP="00E31CD2">
      <w:pPr>
        <w:pStyle w:val="ZZUSTzmianazmust"/>
        <w:rPr>
          <w:rFonts w:cs="Times"/>
          <w:bCs/>
        </w:rPr>
      </w:pPr>
      <w:r w:rsidRPr="00727457">
        <w:rPr>
          <w:rFonts w:cs="Times"/>
          <w:bCs/>
        </w:rPr>
        <w:t xml:space="preserve">1) </w:t>
      </w:r>
      <w:r w:rsidRPr="00727457">
        <w:rPr>
          <w:rFonts w:cs="Times"/>
          <w:bCs/>
        </w:rPr>
        <w:tab/>
      </w:r>
      <w:r w:rsidRPr="001F4C7E">
        <w:t>eksportującego</w:t>
      </w:r>
      <w:r w:rsidRPr="00727457">
        <w:rPr>
          <w:rFonts w:cs="Times"/>
          <w:bCs/>
        </w:rPr>
        <w:t xml:space="preserve"> odpady opakowaniowe, </w:t>
      </w:r>
    </w:p>
    <w:p w:rsidR="00E31CD2" w:rsidRPr="00727457" w:rsidRDefault="00E31CD2" w:rsidP="00E31CD2">
      <w:pPr>
        <w:pStyle w:val="ZZUSTzmianazmust"/>
        <w:rPr>
          <w:rFonts w:cs="Times"/>
          <w:bCs/>
        </w:rPr>
      </w:pPr>
      <w:r w:rsidRPr="00727457">
        <w:rPr>
          <w:rFonts w:cs="Times"/>
          <w:bCs/>
        </w:rPr>
        <w:t xml:space="preserve">2) </w:t>
      </w:r>
      <w:r w:rsidRPr="00727457">
        <w:rPr>
          <w:rFonts w:cs="Times"/>
          <w:bCs/>
        </w:rPr>
        <w:tab/>
      </w:r>
      <w:r w:rsidRPr="001F4C7E">
        <w:t>dokonującego</w:t>
      </w:r>
      <w:r w:rsidRPr="00727457">
        <w:rPr>
          <w:rFonts w:cs="Times"/>
          <w:bCs/>
        </w:rPr>
        <w:t xml:space="preserve"> wewnątrzwspólnotowej dostawy odpadów opakowaniowych </w:t>
      </w:r>
    </w:p>
    <w:p w:rsidR="00E31CD2" w:rsidRPr="00727457" w:rsidRDefault="00E31CD2" w:rsidP="00E31CD2">
      <w:pPr>
        <w:pStyle w:val="ZZUSTzmianazmust"/>
        <w:rPr>
          <w:rFonts w:cs="Times"/>
          <w:bCs/>
        </w:rPr>
      </w:pPr>
      <w:r w:rsidRPr="00727457">
        <w:rPr>
          <w:rFonts w:cs="Times"/>
          <w:bCs/>
        </w:rPr>
        <w:t xml:space="preserve">- </w:t>
      </w:r>
      <w:r w:rsidRPr="00727457">
        <w:rPr>
          <w:rFonts w:cs="Times"/>
        </w:rPr>
        <w:t xml:space="preserve">na </w:t>
      </w:r>
      <w:r w:rsidRPr="001F4C7E">
        <w:t>wniosek</w:t>
      </w:r>
      <w:r w:rsidRPr="00727457">
        <w:rPr>
          <w:rFonts w:cs="Times"/>
        </w:rPr>
        <w:t xml:space="preserve"> złożony, za pośrednictwem indywidualnego konta w BDO, przez wprowadzającego produkty w opakowaniach, organizację odzysku opakowań lub organizację samorządu gospodarczego, o której mowa w art. 25 ust. 1</w:t>
      </w:r>
      <w:r w:rsidRPr="00727457">
        <w:rPr>
          <w:rFonts w:cs="Times"/>
          <w:bCs/>
        </w:rPr>
        <w:t>.”,</w:t>
      </w:r>
    </w:p>
    <w:p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c) ust. 3 otrzymuje brzmienie:</w:t>
      </w:r>
    </w:p>
    <w:p w:rsidR="00E31CD2" w:rsidRPr="00727457" w:rsidRDefault="00E31CD2" w:rsidP="00E31CD2">
      <w:pPr>
        <w:pStyle w:val="ZZUSTzmianazmust"/>
        <w:rPr>
          <w:rFonts w:cs="Times"/>
          <w:bCs/>
        </w:rPr>
      </w:pPr>
      <w:r w:rsidRPr="00727457">
        <w:rPr>
          <w:rFonts w:cs="Times"/>
          <w:bCs/>
        </w:rPr>
        <w:t xml:space="preserve">„3. </w:t>
      </w:r>
      <w:r w:rsidRPr="001F4C7E">
        <w:t>Dokument</w:t>
      </w:r>
      <w:r w:rsidRPr="00727457">
        <w:rPr>
          <w:rFonts w:cs="Times"/>
          <w:bCs/>
        </w:rPr>
        <w:t xml:space="preserve">, o którym mowa w ust. 1, jest sporządzany na podstawie dokumentu celnego potwierdzającego wywóz odpadów </w:t>
      </w:r>
      <w:r w:rsidRPr="00727457">
        <w:rPr>
          <w:rFonts w:cs="Times"/>
          <w:bCs/>
        </w:rPr>
        <w:lastRenderedPageBreak/>
        <w:t>opakowaniowych poza obszar celny Unii Europejskiej w celu poddania ich recyklingowi albo na podstawie faktury potwierdzającej wewnątrzwspólnotową dostawę odpadów opakowaniowych w celu poddania ich recyklingowi oraz na podstawie dokumentu dotyczącego transgranicznego przemieszczania odpadów określonego w załączniku IA, IB lub VII do rozporządzenia (WE) nr 1013/2006 Parlamentu Europejskiego i Rady z dnia 14 czerwca 2006 r. w sprawie przemieszczania odpadów (</w:t>
      </w:r>
      <w:proofErr w:type="spellStart"/>
      <w:r w:rsidRPr="00727457">
        <w:rPr>
          <w:rFonts w:cs="Times"/>
          <w:bCs/>
        </w:rPr>
        <w:t>Dz.Urz</w:t>
      </w:r>
      <w:proofErr w:type="spellEnd"/>
      <w:r w:rsidRPr="00727457">
        <w:rPr>
          <w:rFonts w:cs="Times"/>
          <w:bCs/>
        </w:rPr>
        <w:t xml:space="preserve">. UE L 190 z 12.07.2006, str. 1, </w:t>
      </w:r>
      <w:proofErr w:type="spellStart"/>
      <w:r w:rsidR="00040F8F" w:rsidRPr="00040F8F">
        <w:rPr>
          <w:rFonts w:cs="Times"/>
          <w:bCs/>
        </w:rPr>
        <w:t>Dz.Urz</w:t>
      </w:r>
      <w:proofErr w:type="spellEnd"/>
      <w:r w:rsidR="00040F8F" w:rsidRPr="00040F8F">
        <w:rPr>
          <w:rFonts w:cs="Times"/>
          <w:bCs/>
        </w:rPr>
        <w:t xml:space="preserve">. UE L 309 z 27.11.2007, str. 7, </w:t>
      </w:r>
      <w:proofErr w:type="spellStart"/>
      <w:r w:rsidR="00040F8F" w:rsidRPr="00040F8F">
        <w:rPr>
          <w:rFonts w:cs="Times"/>
          <w:bCs/>
        </w:rPr>
        <w:t>Dz.Urz</w:t>
      </w:r>
      <w:proofErr w:type="spellEnd"/>
      <w:r w:rsidR="00040F8F" w:rsidRPr="00040F8F">
        <w:rPr>
          <w:rFonts w:cs="Times"/>
          <w:bCs/>
        </w:rPr>
        <w:t xml:space="preserve">. UE L 188 z 16.07.2008, str. 7, </w:t>
      </w:r>
      <w:proofErr w:type="spellStart"/>
      <w:r w:rsidR="00040F8F" w:rsidRPr="00040F8F">
        <w:rPr>
          <w:rFonts w:cs="Times"/>
          <w:bCs/>
        </w:rPr>
        <w:t>Dz.Urz</w:t>
      </w:r>
      <w:proofErr w:type="spellEnd"/>
      <w:r w:rsidR="00040F8F" w:rsidRPr="00040F8F">
        <w:rPr>
          <w:rFonts w:cs="Times"/>
          <w:bCs/>
        </w:rPr>
        <w:t xml:space="preserve">. UE L 87 z 31.03.2009, str. 109, </w:t>
      </w:r>
      <w:proofErr w:type="spellStart"/>
      <w:r w:rsidR="00040F8F" w:rsidRPr="00040F8F">
        <w:rPr>
          <w:rFonts w:cs="Times"/>
          <w:bCs/>
        </w:rPr>
        <w:t>Dz.Urz</w:t>
      </w:r>
      <w:proofErr w:type="spellEnd"/>
      <w:r w:rsidR="00040F8F" w:rsidRPr="00040F8F">
        <w:rPr>
          <w:rFonts w:cs="Times"/>
          <w:bCs/>
        </w:rPr>
        <w:t xml:space="preserve">. UE L 97 z 16.04.2009, str. 8, </w:t>
      </w:r>
      <w:proofErr w:type="spellStart"/>
      <w:r w:rsidR="00040F8F" w:rsidRPr="00040F8F">
        <w:rPr>
          <w:rFonts w:cs="Times"/>
          <w:bCs/>
        </w:rPr>
        <w:t>Dz.Urz</w:t>
      </w:r>
      <w:proofErr w:type="spellEnd"/>
      <w:r w:rsidR="00040F8F" w:rsidRPr="00040F8F">
        <w:rPr>
          <w:rFonts w:cs="Times"/>
          <w:bCs/>
        </w:rPr>
        <w:t xml:space="preserve">. UE L 140 z 05.06.2009, str. 114, </w:t>
      </w:r>
      <w:proofErr w:type="spellStart"/>
      <w:r w:rsidR="00040F8F" w:rsidRPr="00040F8F">
        <w:rPr>
          <w:rFonts w:cs="Times"/>
          <w:bCs/>
        </w:rPr>
        <w:t>Dz.Urz</w:t>
      </w:r>
      <w:proofErr w:type="spellEnd"/>
      <w:r w:rsidR="00040F8F" w:rsidRPr="00040F8F">
        <w:rPr>
          <w:rFonts w:cs="Times"/>
          <w:bCs/>
        </w:rPr>
        <w:t xml:space="preserve">. UE L 119 z 13.05.2010, str. 1, </w:t>
      </w:r>
      <w:proofErr w:type="spellStart"/>
      <w:r w:rsidR="00040F8F" w:rsidRPr="00040F8F">
        <w:rPr>
          <w:rFonts w:cs="Times"/>
          <w:bCs/>
        </w:rPr>
        <w:t>Dz.Urz</w:t>
      </w:r>
      <w:proofErr w:type="spellEnd"/>
      <w:r w:rsidR="00040F8F" w:rsidRPr="00040F8F">
        <w:rPr>
          <w:rFonts w:cs="Times"/>
          <w:bCs/>
        </w:rPr>
        <w:t xml:space="preserve">. UE L 210 z 11.08.2010, str. 35, </w:t>
      </w:r>
      <w:proofErr w:type="spellStart"/>
      <w:r w:rsidR="00040F8F" w:rsidRPr="00040F8F">
        <w:rPr>
          <w:rFonts w:cs="Times"/>
          <w:bCs/>
        </w:rPr>
        <w:t>Dz.Urz</w:t>
      </w:r>
      <w:proofErr w:type="spellEnd"/>
      <w:r w:rsidR="00040F8F" w:rsidRPr="00040F8F">
        <w:rPr>
          <w:rFonts w:cs="Times"/>
          <w:bCs/>
        </w:rPr>
        <w:t xml:space="preserve">. UE L 182 z 12.07.2011, str. 2, </w:t>
      </w:r>
      <w:proofErr w:type="spellStart"/>
      <w:r w:rsidR="00040F8F" w:rsidRPr="00040F8F">
        <w:rPr>
          <w:rFonts w:cs="Times"/>
          <w:bCs/>
        </w:rPr>
        <w:t>Dz.Urz</w:t>
      </w:r>
      <w:proofErr w:type="spellEnd"/>
      <w:r w:rsidR="00040F8F" w:rsidRPr="00040F8F">
        <w:rPr>
          <w:rFonts w:cs="Times"/>
          <w:bCs/>
        </w:rPr>
        <w:t xml:space="preserve">. UE L 336 z 20.12.2011, str. 74, </w:t>
      </w:r>
      <w:proofErr w:type="spellStart"/>
      <w:r w:rsidR="00040F8F" w:rsidRPr="00040F8F">
        <w:rPr>
          <w:rFonts w:cs="Times"/>
          <w:bCs/>
        </w:rPr>
        <w:t>Dz.Urz</w:t>
      </w:r>
      <w:proofErr w:type="spellEnd"/>
      <w:r w:rsidR="00040F8F" w:rsidRPr="00040F8F">
        <w:rPr>
          <w:rFonts w:cs="Times"/>
          <w:bCs/>
        </w:rPr>
        <w:t xml:space="preserve">. UE L 46 z 17.02.2012, str. 30, </w:t>
      </w:r>
      <w:proofErr w:type="spellStart"/>
      <w:r w:rsidR="00040F8F" w:rsidRPr="00040F8F">
        <w:rPr>
          <w:rFonts w:cs="Times"/>
          <w:bCs/>
        </w:rPr>
        <w:t>Dz.Urz</w:t>
      </w:r>
      <w:proofErr w:type="spellEnd"/>
      <w:r w:rsidR="00040F8F" w:rsidRPr="00040F8F">
        <w:rPr>
          <w:rFonts w:cs="Times"/>
          <w:bCs/>
        </w:rPr>
        <w:t xml:space="preserve">. UE L 79 z 21.03.2013, str. 19, </w:t>
      </w:r>
      <w:proofErr w:type="spellStart"/>
      <w:r w:rsidR="00040F8F" w:rsidRPr="00040F8F">
        <w:rPr>
          <w:rFonts w:cs="Times"/>
          <w:bCs/>
        </w:rPr>
        <w:t>Dz.Urz</w:t>
      </w:r>
      <w:proofErr w:type="spellEnd"/>
      <w:r w:rsidR="00040F8F" w:rsidRPr="00040F8F">
        <w:rPr>
          <w:rFonts w:cs="Times"/>
          <w:bCs/>
        </w:rPr>
        <w:t xml:space="preserve">. UE L 330 z 10.12.2013, str. 1, </w:t>
      </w:r>
      <w:proofErr w:type="spellStart"/>
      <w:r w:rsidR="00040F8F" w:rsidRPr="00040F8F">
        <w:rPr>
          <w:rFonts w:cs="Times"/>
          <w:bCs/>
        </w:rPr>
        <w:t>Dz.Urz</w:t>
      </w:r>
      <w:proofErr w:type="spellEnd"/>
      <w:r w:rsidR="00040F8F" w:rsidRPr="00040F8F">
        <w:rPr>
          <w:rFonts w:cs="Times"/>
          <w:bCs/>
        </w:rPr>
        <w:t xml:space="preserve">. UE L 334 z 13.12.2013, str. 46, </w:t>
      </w:r>
      <w:proofErr w:type="spellStart"/>
      <w:r w:rsidR="00040F8F" w:rsidRPr="00040F8F">
        <w:rPr>
          <w:rFonts w:cs="Times"/>
          <w:bCs/>
        </w:rPr>
        <w:t>Dz.Urz</w:t>
      </w:r>
      <w:proofErr w:type="spellEnd"/>
      <w:r w:rsidR="00040F8F" w:rsidRPr="00040F8F">
        <w:rPr>
          <w:rFonts w:cs="Times"/>
          <w:bCs/>
        </w:rPr>
        <w:t xml:space="preserve">. UE L 189 z 27.06.2014, str. 135, </w:t>
      </w:r>
      <w:proofErr w:type="spellStart"/>
      <w:r w:rsidR="00040F8F" w:rsidRPr="00040F8F">
        <w:rPr>
          <w:rFonts w:cs="Times"/>
          <w:bCs/>
        </w:rPr>
        <w:t>Dz.Urz</w:t>
      </w:r>
      <w:proofErr w:type="spellEnd"/>
      <w:r w:rsidR="00040F8F" w:rsidRPr="00040F8F">
        <w:rPr>
          <w:rFonts w:cs="Times"/>
          <w:bCs/>
        </w:rPr>
        <w:t xml:space="preserve">. UE L 332 z 19.11.2014, str. 15, </w:t>
      </w:r>
      <w:proofErr w:type="spellStart"/>
      <w:r w:rsidR="00040F8F" w:rsidRPr="00040F8F">
        <w:rPr>
          <w:rFonts w:cs="Times"/>
          <w:bCs/>
        </w:rPr>
        <w:t>Dz.Urz</w:t>
      </w:r>
      <w:proofErr w:type="spellEnd"/>
      <w:r w:rsidR="00040F8F" w:rsidRPr="00040F8F">
        <w:rPr>
          <w:rFonts w:cs="Times"/>
          <w:bCs/>
        </w:rPr>
        <w:t xml:space="preserve">. UE L 277 z 22.10.2015, str. 61, </w:t>
      </w:r>
      <w:proofErr w:type="spellStart"/>
      <w:r w:rsidR="00040F8F" w:rsidRPr="00040F8F">
        <w:rPr>
          <w:rFonts w:cs="Times"/>
          <w:bCs/>
        </w:rPr>
        <w:t>Dz.Urz</w:t>
      </w:r>
      <w:proofErr w:type="spellEnd"/>
      <w:r w:rsidR="00040F8F" w:rsidRPr="00040F8F">
        <w:rPr>
          <w:rFonts w:cs="Times"/>
          <w:bCs/>
        </w:rPr>
        <w:t>. UE L 294 z 11.11.2015, str. 1</w:t>
      </w:r>
      <w:r w:rsidRPr="00727457">
        <w:rPr>
          <w:rFonts w:cs="Times"/>
          <w:bCs/>
        </w:rPr>
        <w:t>.).”,</w:t>
      </w:r>
    </w:p>
    <w:p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d) ust. 4 otrzymuje brzmienie:</w:t>
      </w:r>
    </w:p>
    <w:p w:rsidR="00E31CD2" w:rsidRPr="00727457" w:rsidRDefault="00E31CD2" w:rsidP="00E31CD2">
      <w:pPr>
        <w:pStyle w:val="ZZUSTzmianazmust"/>
        <w:rPr>
          <w:rFonts w:cs="Times"/>
          <w:bCs/>
        </w:rPr>
      </w:pPr>
      <w:r w:rsidRPr="00727457">
        <w:rPr>
          <w:rFonts w:cs="Times"/>
          <w:bCs/>
        </w:rPr>
        <w:t xml:space="preserve">„4. Przedsiębiorca jest obowiązany sporządzić dokument, o którym mowa w ust. 1, w przypadku gdy </w:t>
      </w:r>
      <w:r w:rsidRPr="00727457">
        <w:rPr>
          <w:rFonts w:cs="Times"/>
        </w:rPr>
        <w:t>wprowadzający produkty w opakowaniach, organizacja odzysku opakowań lub organizacja samorządu gospodarczego, o której mowa w art. 25 ust. 1,</w:t>
      </w:r>
      <w:r>
        <w:rPr>
          <w:rFonts w:cs="Times"/>
        </w:rPr>
        <w:t xml:space="preserve"> </w:t>
      </w:r>
      <w:r w:rsidRPr="00727457">
        <w:rPr>
          <w:rFonts w:cs="Times"/>
          <w:bCs/>
        </w:rPr>
        <w:t>przekazali odpady opakowaniowe bezpośrednio lub za pośrednictwem innego posiadacza odpadów odpowiednio do eksportu odpadów opakowaniowych albo wewnątrzwspólnotowej dostawy odpadów opakowaniowych, jeżeli wniosek, o którym mowa w ust. 2, został złożony nie później niż w terminie 30 dni od upływu kwartału, w którym odpady opakowaniowe zostały przekazane odpowiednio do eksportu odpadów opakowaniowych albo wewnątrzwspólnotowej dostawy odpadów opakowaniowych.”,</w:t>
      </w:r>
    </w:p>
    <w:p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e) ust. 4a i 5 otrzymują brzmienie:</w:t>
      </w:r>
    </w:p>
    <w:p w:rsidR="00E31CD2" w:rsidRPr="00727457" w:rsidRDefault="00E31CD2" w:rsidP="00E31CD2">
      <w:pPr>
        <w:pStyle w:val="ZZUSTzmianazmust"/>
        <w:rPr>
          <w:rFonts w:cs="Times"/>
          <w:bCs/>
        </w:rPr>
      </w:pPr>
      <w:r w:rsidRPr="00727457">
        <w:rPr>
          <w:rFonts w:cs="Times"/>
          <w:bCs/>
        </w:rPr>
        <w:t xml:space="preserve">„4a. </w:t>
      </w:r>
      <w:r w:rsidRPr="00727457">
        <w:rPr>
          <w:rFonts w:cs="Times"/>
        </w:rPr>
        <w:t xml:space="preserve">Jeżeli po </w:t>
      </w:r>
      <w:r w:rsidRPr="001F4C7E">
        <w:rPr>
          <w:rFonts w:cs="Times"/>
          <w:bCs/>
        </w:rPr>
        <w:t>upływie</w:t>
      </w:r>
      <w:r w:rsidRPr="00727457">
        <w:rPr>
          <w:rFonts w:cs="Times"/>
        </w:rPr>
        <w:t xml:space="preserve"> terminu określonego w ust. 4 wprowadzający produkty w opakowaniach, organizacja odzysku opakowań lub </w:t>
      </w:r>
      <w:r w:rsidRPr="00727457">
        <w:rPr>
          <w:rFonts w:cs="Times"/>
        </w:rPr>
        <w:lastRenderedPageBreak/>
        <w:t>organizacja samorządu gospodarczego, o której mowa w art. 25 ust. 1, w tym również ci, którzy nie przekazali odpadów opakowaniowych odpowiednio do eksportu odpadów opakowaniowych albo wewnątrzwspólnotowej dostawy odpadów opakowaniowych, złożyli wniosek o sporządzenie dokumentu EDPR, nie później jednak niż 2 miesiące po upływie kwartału, w którym odpady opakowaniowe zostały przekazane odpowiednio do eksportu odpadów opakowaniowych albo wewnątrzwspólnotowej dostawy odpadów opakowaniowych, przedsiębiorca może sporządzić ten dokument</w:t>
      </w:r>
      <w:r w:rsidRPr="00727457">
        <w:rPr>
          <w:rFonts w:cs="Times"/>
          <w:bCs/>
        </w:rPr>
        <w:t>.</w:t>
      </w:r>
    </w:p>
    <w:p w:rsidR="00E31CD2" w:rsidRPr="00727457" w:rsidRDefault="00E31CD2" w:rsidP="00E31CD2">
      <w:pPr>
        <w:pStyle w:val="ZZUSTzmianazmust"/>
        <w:rPr>
          <w:rFonts w:cs="Times"/>
          <w:bCs/>
        </w:rPr>
      </w:pPr>
      <w:r w:rsidRPr="00727457">
        <w:rPr>
          <w:rFonts w:cs="Times"/>
          <w:bCs/>
        </w:rPr>
        <w:t>5. Przedsiębiorca sporządza dokument, o którym mowa w ust. 1, w terminie 7 dni od dnia wpływu wniosku o jego sporządzenie, dołączając do niego kopie dokumentów celnych albo faktur, na podstawie których był on sporządzony.”,</w:t>
      </w:r>
    </w:p>
    <w:p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f) ust. 8-10 otrzymują brzmienie:</w:t>
      </w:r>
    </w:p>
    <w:p w:rsidR="00E31CD2" w:rsidRPr="00727457" w:rsidRDefault="00E31CD2" w:rsidP="00E31CD2">
      <w:pPr>
        <w:pStyle w:val="ZZUSTzmianazmust"/>
        <w:rPr>
          <w:rFonts w:cs="Times"/>
          <w:bCs/>
        </w:rPr>
      </w:pPr>
      <w:r w:rsidRPr="00727457">
        <w:rPr>
          <w:rFonts w:cs="Times"/>
          <w:bCs/>
        </w:rPr>
        <w:t xml:space="preserve">„8. Przedsiębiorca sporządzający dokument, o którym mowa w ust. 1, udostępnia go za pośrednictwem indywidualnego konta w BDO, </w:t>
      </w:r>
      <w:r w:rsidRPr="00727457">
        <w:rPr>
          <w:rFonts w:cs="Times"/>
        </w:rPr>
        <w:t>wprowadzającemu produkty w opakowaniach, organizacji odzysku opakowań albo organizacji samorządu gospodarczego, o której mowa w art. 25 ust. 1, oraz marszałkowi województwa</w:t>
      </w:r>
      <w:r w:rsidRPr="00727457">
        <w:rPr>
          <w:rFonts w:cs="Times"/>
          <w:bCs/>
        </w:rPr>
        <w:t>.</w:t>
      </w:r>
    </w:p>
    <w:p w:rsidR="00E31CD2" w:rsidRPr="00727457" w:rsidRDefault="00E31CD2" w:rsidP="00E31CD2">
      <w:pPr>
        <w:pStyle w:val="ZZUSTzmianazmust"/>
        <w:rPr>
          <w:rFonts w:cs="Times"/>
          <w:bCs/>
        </w:rPr>
      </w:pPr>
      <w:r w:rsidRPr="00727457">
        <w:rPr>
          <w:rFonts w:cs="Times"/>
          <w:bCs/>
        </w:rPr>
        <w:t>9. Przedsiębiorca sporządzający dokument, o którym mowa w ust. 1, udostępnia go podmiotom wskazanym w ust. 8, w terminie określonym w ust. 5.</w:t>
      </w:r>
    </w:p>
    <w:p w:rsidR="00E31CD2" w:rsidRPr="00727457" w:rsidRDefault="00E31CD2" w:rsidP="00E31CD2">
      <w:pPr>
        <w:pStyle w:val="ZZUSTzmianazmust"/>
        <w:rPr>
          <w:rFonts w:cs="Times"/>
          <w:bCs/>
        </w:rPr>
      </w:pPr>
      <w:r w:rsidRPr="00727457">
        <w:rPr>
          <w:rFonts w:cs="Times"/>
          <w:bCs/>
        </w:rPr>
        <w:t xml:space="preserve">10. </w:t>
      </w:r>
      <w:r w:rsidRPr="00727457">
        <w:rPr>
          <w:rFonts w:cs="Times"/>
        </w:rPr>
        <w:t>Wprowadzający produkty w opakowaniach, organizacja odzysku opakowań oraz organizacja samorządu gospodarczego, o której mowa w art. 25 ust. 1, są obowiązani przechowywać dokumenty celne i faktury, o których mowa w ust. 3 oraz dokumenty, o których mowa w ust. 6a, przez 5 lat, licząc od końca roku kalendarzowego, którego dokumenty dotyczą</w:t>
      </w:r>
      <w:r w:rsidRPr="00727457">
        <w:rPr>
          <w:rFonts w:cs="Times"/>
          <w:bCs/>
        </w:rPr>
        <w:t>.”,</w:t>
      </w:r>
    </w:p>
    <w:p w:rsidR="00E31CD2" w:rsidRPr="00727457" w:rsidRDefault="00E31CD2" w:rsidP="00E31CD2">
      <w:pPr>
        <w:pStyle w:val="ZLITLITzmlitliter"/>
        <w:rPr>
          <w:rFonts w:cs="Times"/>
          <w:bCs w:val="0"/>
        </w:rPr>
      </w:pPr>
      <w:r w:rsidRPr="00727457" w:rsidDel="000649F8">
        <w:rPr>
          <w:rFonts w:cs="Times"/>
          <w:bCs w:val="0"/>
        </w:rPr>
        <w:t xml:space="preserve"> </w:t>
      </w:r>
      <w:r w:rsidRPr="00727457">
        <w:rPr>
          <w:rFonts w:cs="Times"/>
          <w:bCs w:val="0"/>
        </w:rPr>
        <w:t>g) po ust. 10 dodaje ust. 10a w brzmieniu:</w:t>
      </w:r>
    </w:p>
    <w:p w:rsidR="00E31CD2" w:rsidRPr="00727457" w:rsidRDefault="00E31CD2" w:rsidP="00E31CD2">
      <w:pPr>
        <w:pStyle w:val="ZZUSTzmianazmust"/>
        <w:rPr>
          <w:rFonts w:cs="Times"/>
          <w:bCs/>
        </w:rPr>
      </w:pPr>
      <w:r>
        <w:rPr>
          <w:rFonts w:cs="Times"/>
          <w:bCs/>
        </w:rPr>
        <w:t>„</w:t>
      </w:r>
      <w:r w:rsidRPr="00727457">
        <w:rPr>
          <w:rFonts w:cs="Times"/>
          <w:bCs/>
        </w:rPr>
        <w:t xml:space="preserve">10a. </w:t>
      </w:r>
      <w:r w:rsidRPr="001F4C7E">
        <w:rPr>
          <w:rFonts w:cs="Times"/>
        </w:rPr>
        <w:t>Dokument</w:t>
      </w:r>
      <w:r w:rsidRPr="00727457">
        <w:rPr>
          <w:rFonts w:cs="Times"/>
          <w:bCs/>
        </w:rPr>
        <w:t xml:space="preserve"> EDPR zawiera: </w:t>
      </w:r>
    </w:p>
    <w:p w:rsidR="00E31CD2" w:rsidRPr="00727457" w:rsidRDefault="00E31CD2" w:rsidP="00E31CD2">
      <w:pPr>
        <w:pStyle w:val="ZZUSTzmianazmust"/>
        <w:rPr>
          <w:rFonts w:cs="Times"/>
          <w:bCs/>
        </w:rPr>
      </w:pPr>
      <w:r w:rsidRPr="00727457">
        <w:rPr>
          <w:rFonts w:cs="Times"/>
          <w:bCs/>
        </w:rPr>
        <w:t xml:space="preserve">1) </w:t>
      </w:r>
      <w:r w:rsidRPr="00727457">
        <w:rPr>
          <w:rFonts w:cs="Times"/>
          <w:bCs/>
        </w:rPr>
        <w:tab/>
        <w:t xml:space="preserve">imię i nazwisko lub nazwę, adres zamieszkania lub siedziby oraz numer </w:t>
      </w:r>
      <w:r w:rsidRPr="001F4C7E">
        <w:rPr>
          <w:rFonts w:cs="Times"/>
        </w:rPr>
        <w:t>rejestrowy</w:t>
      </w:r>
      <w:r w:rsidRPr="00727457">
        <w:rPr>
          <w:rFonts w:cs="Times"/>
          <w:bCs/>
        </w:rPr>
        <w:t xml:space="preserve">, o którym mowa w art. 54 ust. 1 ustawy z dnia 14 </w:t>
      </w:r>
      <w:r w:rsidRPr="00727457">
        <w:rPr>
          <w:rFonts w:cs="Times"/>
          <w:bCs/>
        </w:rPr>
        <w:lastRenderedPageBreak/>
        <w:t xml:space="preserve">grudnia 2012 r. o odpadach, podmiotu, dla którego przeznaczony jest dokument; </w:t>
      </w:r>
    </w:p>
    <w:p w:rsidR="00E31CD2" w:rsidRPr="00727457" w:rsidRDefault="00E31CD2" w:rsidP="00E31CD2">
      <w:pPr>
        <w:pStyle w:val="ZZUSTzmianazmust"/>
        <w:rPr>
          <w:rFonts w:cs="Times"/>
          <w:bCs/>
        </w:rPr>
      </w:pPr>
      <w:r w:rsidRPr="00727457">
        <w:rPr>
          <w:rFonts w:cs="Times"/>
          <w:bCs/>
        </w:rPr>
        <w:t xml:space="preserve">2) </w:t>
      </w:r>
      <w:r w:rsidRPr="00727457">
        <w:rPr>
          <w:rFonts w:cs="Times"/>
          <w:bCs/>
        </w:rPr>
        <w:tab/>
        <w:t xml:space="preserve">imię i nazwisko lub nazwę, adres zamieszkania lub siedziby oraz numer rejestrowy, o którym mowa w art. 54 ust. 1 ustawy z dnia 14 grudnia 2012 r. o odpadach, eksportera odpadów opakowaniowych albo wewnątrzwspólnotowego dostawcy odpadów opakowaniowych; </w:t>
      </w:r>
    </w:p>
    <w:p w:rsidR="00E31CD2" w:rsidRPr="00727457" w:rsidRDefault="00E31CD2" w:rsidP="00E31CD2">
      <w:pPr>
        <w:pStyle w:val="ZZUSTzmianazmust"/>
        <w:rPr>
          <w:rFonts w:cs="Times"/>
          <w:bCs/>
        </w:rPr>
      </w:pPr>
      <w:r w:rsidRPr="00727457">
        <w:rPr>
          <w:rFonts w:cs="Times"/>
          <w:bCs/>
        </w:rPr>
        <w:t xml:space="preserve">3) </w:t>
      </w:r>
      <w:r w:rsidRPr="00727457">
        <w:rPr>
          <w:rFonts w:cs="Times"/>
          <w:bCs/>
        </w:rPr>
        <w:tab/>
        <w:t xml:space="preserve">imię i nazwisko lub nazwę oraz adres zamieszkania lub siedziby odbiorcy odpadów; </w:t>
      </w:r>
    </w:p>
    <w:p w:rsidR="00E31CD2" w:rsidRPr="00727457" w:rsidRDefault="00E31CD2" w:rsidP="00E31CD2">
      <w:pPr>
        <w:pStyle w:val="ZZUSTzmianazmust"/>
        <w:rPr>
          <w:rFonts w:cs="Times"/>
          <w:bCs/>
        </w:rPr>
      </w:pPr>
      <w:r w:rsidRPr="00727457">
        <w:rPr>
          <w:rFonts w:cs="Times"/>
          <w:bCs/>
        </w:rPr>
        <w:t>4)</w:t>
      </w:r>
      <w:r w:rsidRPr="00727457">
        <w:rPr>
          <w:rFonts w:cs="Times"/>
          <w:bCs/>
        </w:rPr>
        <w:tab/>
      </w:r>
      <w:r w:rsidRPr="00727457">
        <w:rPr>
          <w:rFonts w:cs="Times"/>
        </w:rPr>
        <w:t xml:space="preserve">informacje o masie odpadów opakowaniowych przekazanych do recyklingu z podziałem na poszczególne ich rodzaje oraz na odpady pochodzące z </w:t>
      </w:r>
      <w:r w:rsidRPr="001F4C7E">
        <w:rPr>
          <w:rFonts w:cs="Times"/>
          <w:bCs/>
        </w:rPr>
        <w:t>gospodarstw</w:t>
      </w:r>
      <w:r w:rsidRPr="00727457">
        <w:rPr>
          <w:rFonts w:cs="Times"/>
        </w:rPr>
        <w:t xml:space="preserve"> domowych i z innych źródeł niż gospodarstwa domowe, a także według sposobu ich recyklingu oraz o kwartale, w którym zostały przekazane</w:t>
      </w:r>
      <w:r w:rsidRPr="00727457">
        <w:rPr>
          <w:rFonts w:cs="Times"/>
          <w:bCs/>
        </w:rPr>
        <w:t>.”,”,</w:t>
      </w:r>
    </w:p>
    <w:p w:rsidR="00E31CD2" w:rsidRPr="00727457" w:rsidRDefault="00E31CD2" w:rsidP="00E31CD2">
      <w:pPr>
        <w:pStyle w:val="LITlitera"/>
      </w:pPr>
      <w:r w:rsidRPr="00727457">
        <w:t>c) uchyla się pkt 3 i 4</w:t>
      </w:r>
      <w:r w:rsidR="00E80F7A">
        <w:t>;</w:t>
      </w:r>
    </w:p>
    <w:p w:rsidR="00E31CD2" w:rsidRPr="00727457" w:rsidRDefault="00E31CD2" w:rsidP="00954AA0">
      <w:pPr>
        <w:pStyle w:val="LITlitera"/>
      </w:pPr>
      <w:r w:rsidRPr="00727457">
        <w:t xml:space="preserve">2) w art. 7 </w:t>
      </w:r>
      <w:r w:rsidRPr="00727457">
        <w:rPr>
          <w:rFonts w:cs="Times"/>
          <w:bCs w:val="0"/>
        </w:rPr>
        <w:t xml:space="preserve">w </w:t>
      </w:r>
      <w:r w:rsidRPr="001F4C7E">
        <w:t>pkt</w:t>
      </w:r>
      <w:r w:rsidRPr="00727457">
        <w:rPr>
          <w:rFonts w:cs="Times"/>
          <w:bCs w:val="0"/>
        </w:rPr>
        <w:t xml:space="preserve"> 1</w:t>
      </w:r>
      <w:r w:rsidR="002F2856">
        <w:rPr>
          <w:rFonts w:cs="Times"/>
          <w:bCs w:val="0"/>
        </w:rPr>
        <w:t xml:space="preserve"> </w:t>
      </w:r>
      <w:r w:rsidRPr="00727457">
        <w:t>lit</w:t>
      </w:r>
      <w:r w:rsidR="003E1A05">
        <w:t>.</w:t>
      </w:r>
      <w:r w:rsidRPr="00727457">
        <w:t xml:space="preserve"> a otrzymuje brzmienie: </w:t>
      </w:r>
    </w:p>
    <w:p w:rsidR="00E31CD2" w:rsidRPr="00727457" w:rsidRDefault="00E31CD2" w:rsidP="00E31CD2">
      <w:pPr>
        <w:pStyle w:val="ZTIRLITzmlittiret"/>
      </w:pPr>
      <w:r w:rsidRPr="00727457">
        <w:t>„a) ust. 1 i 2 otrzymują brzmienie:</w:t>
      </w:r>
    </w:p>
    <w:p w:rsidR="00E31CD2" w:rsidRPr="00727457" w:rsidRDefault="00E31CD2" w:rsidP="00E31CD2">
      <w:pPr>
        <w:pStyle w:val="ZZUSTzmianazmust"/>
      </w:pPr>
      <w:r w:rsidRPr="00727457">
        <w:t>„1. Prowadzący zakład przetwarzania sporządza zaświadczenie o zużytym sprzęcie za poprzedni rok kalendarzowy, za pośrednictwem indywidualnego konta w Bazie danych o produktach i opakowaniach oraz o gospodarce odpadami, o której mowa w art. 79 ustawy z dnia 14 grudnia 2012 r. o odpadach, zwanej dalej „BDO”.</w:t>
      </w:r>
    </w:p>
    <w:p w:rsidR="00E31CD2" w:rsidRPr="00727457" w:rsidRDefault="00E31CD2" w:rsidP="00E31CD2">
      <w:pPr>
        <w:pStyle w:val="ZZUSTzmianazmust"/>
        <w:rPr>
          <w:rFonts w:cs="Times"/>
          <w:bCs/>
        </w:rPr>
      </w:pPr>
      <w:r w:rsidRPr="00727457">
        <w:rPr>
          <w:rFonts w:cs="Times"/>
          <w:bCs/>
        </w:rPr>
        <w:t xml:space="preserve">2. Zaświadczenie o </w:t>
      </w:r>
      <w:r w:rsidRPr="001F4C7E">
        <w:t>zużytym</w:t>
      </w:r>
      <w:r w:rsidRPr="00727457">
        <w:rPr>
          <w:rFonts w:cs="Times"/>
          <w:bCs/>
        </w:rPr>
        <w:t xml:space="preserve"> sprzęcie zawiera:</w:t>
      </w:r>
    </w:p>
    <w:p w:rsidR="00E31CD2" w:rsidRPr="001F4C7E" w:rsidRDefault="00E31CD2" w:rsidP="00E31CD2">
      <w:pPr>
        <w:pStyle w:val="ZZUSTzmianazmust"/>
      </w:pPr>
      <w:r w:rsidRPr="00727457">
        <w:rPr>
          <w:rFonts w:cs="Times"/>
          <w:bCs/>
        </w:rPr>
        <w:t xml:space="preserve">1) imię i </w:t>
      </w:r>
      <w:r w:rsidRPr="001F4C7E">
        <w:t>nazwisko lub nazwę, adres zamieszkania lub siedziby oraz numer rejestrowy prowadzącego zakład przetwarzania;</w:t>
      </w:r>
    </w:p>
    <w:p w:rsidR="00E31CD2" w:rsidRPr="001F4C7E" w:rsidRDefault="00E31CD2" w:rsidP="00E31CD2">
      <w:pPr>
        <w:pStyle w:val="ZZUSTzmianazmust"/>
      </w:pPr>
      <w:r w:rsidRPr="001F4C7E">
        <w:t>2) imię i nazwisko lub nazwę, adres zamieszkania lub siedziby oraz numer rejestrowy prowadzącego działalność w zakresie recyklingu;</w:t>
      </w:r>
    </w:p>
    <w:p w:rsidR="00E31CD2" w:rsidRPr="001F4C7E" w:rsidRDefault="00E31CD2" w:rsidP="00E31CD2">
      <w:pPr>
        <w:pStyle w:val="ZZUSTzmianazmust"/>
      </w:pPr>
      <w:r w:rsidRPr="001F4C7E">
        <w:t>3) imię i nazwisko lub nazwę, adres zamieszkania lub siedziby oraz numer rejestrowy prowadzącego działalność w zakresie innych niż recykling procesów odzysku;</w:t>
      </w:r>
    </w:p>
    <w:p w:rsidR="00E31CD2" w:rsidRPr="001F4C7E" w:rsidRDefault="00601269" w:rsidP="00E31CD2">
      <w:pPr>
        <w:pStyle w:val="ZZUSTzmianazmust"/>
      </w:pPr>
      <w:r>
        <w:t>4</w:t>
      </w:r>
      <w:r w:rsidR="00E31CD2" w:rsidRPr="001F4C7E">
        <w:t>) informacje o masie zużytego sprzętu przyjętego do zakładu przetwarzania dla wprowadzającego sprzęt, w podziale na sprzęt pochodzący z gospodarstw domowych oraz źródeł innych niż gospodarstwa domowe;</w:t>
      </w:r>
    </w:p>
    <w:p w:rsidR="00E31CD2" w:rsidRPr="001F4C7E" w:rsidRDefault="00601269" w:rsidP="00E31CD2">
      <w:pPr>
        <w:pStyle w:val="ZZUSTzmianazmust"/>
      </w:pPr>
      <w:r>
        <w:lastRenderedPageBreak/>
        <w:t>5</w:t>
      </w:r>
      <w:r w:rsidR="00E31CD2" w:rsidRPr="001F4C7E">
        <w:t>) informacje o masie zużytego sprzętu przetworzonego w zakładzie przetwarzania dla wprowadzającego sprzęt;</w:t>
      </w:r>
    </w:p>
    <w:p w:rsidR="00E31CD2" w:rsidRPr="001F4C7E" w:rsidRDefault="00601269" w:rsidP="00E31CD2">
      <w:pPr>
        <w:pStyle w:val="ZZUSTzmianazmust"/>
      </w:pPr>
      <w:r>
        <w:t>6</w:t>
      </w:r>
      <w:r w:rsidR="00E31CD2" w:rsidRPr="001F4C7E">
        <w:t>) numer i nazwę grupy sprzętu, z którego powstał przetworzony w zakładzie przetwarzania zużyty sprzęt, z wyodrębnieniem paneli fotowoltaicznych;</w:t>
      </w:r>
    </w:p>
    <w:p w:rsidR="00E31CD2" w:rsidRPr="001F4C7E" w:rsidRDefault="00601269" w:rsidP="00E31CD2">
      <w:pPr>
        <w:pStyle w:val="ZZUSTzmianazmust"/>
      </w:pPr>
      <w:r>
        <w:t>7</w:t>
      </w:r>
      <w:r w:rsidR="00E31CD2" w:rsidRPr="001F4C7E">
        <w:t>) informacje o masie zużytego sprzętu przygotowanego do ponownego użycia dla wprowadzającego sprzęt;</w:t>
      </w:r>
    </w:p>
    <w:p w:rsidR="00E31CD2" w:rsidRPr="001F4C7E" w:rsidRDefault="00601269" w:rsidP="00E31CD2">
      <w:pPr>
        <w:pStyle w:val="ZZUSTzmianazmust"/>
      </w:pPr>
      <w:r>
        <w:t>8</w:t>
      </w:r>
      <w:r w:rsidR="00E31CD2" w:rsidRPr="001F4C7E">
        <w:t>) informacje o masie odpadów powstałych ze zużytego sprzętu przygotowanych do ponownego użycia dla wprowadzającego sprzęt;</w:t>
      </w:r>
    </w:p>
    <w:p w:rsidR="00E31CD2" w:rsidRPr="001F4C7E" w:rsidRDefault="00601269" w:rsidP="00E31CD2">
      <w:pPr>
        <w:pStyle w:val="ZZUSTzmianazmust"/>
      </w:pPr>
      <w:r>
        <w:t>9</w:t>
      </w:r>
      <w:r w:rsidR="00E31CD2" w:rsidRPr="001F4C7E">
        <w:t>) informacje o masie odpadów powstałych ze zużytego sprzętu, poddanych recyklingowi i innym niż recykling procesom odzysku dla wprowadzającego sprzęt;</w:t>
      </w:r>
    </w:p>
    <w:p w:rsidR="00E31CD2" w:rsidRPr="001F4C7E" w:rsidRDefault="00601269" w:rsidP="00E31CD2">
      <w:pPr>
        <w:pStyle w:val="ZZUSTzmianazmust"/>
      </w:pPr>
      <w:r>
        <w:t>10</w:t>
      </w:r>
      <w:r w:rsidR="00E31CD2" w:rsidRPr="001F4C7E">
        <w:t>) oznaczenie zastosowanego procesu odzysku, z podaniem rodzaju procesu określonego w przepisach ustawy z dnia 14 grudnia 2012 r. o odpadach;</w:t>
      </w:r>
    </w:p>
    <w:p w:rsidR="00E31CD2" w:rsidRPr="001F4C7E" w:rsidRDefault="00601269" w:rsidP="00E31CD2">
      <w:pPr>
        <w:pStyle w:val="ZZUSTzmianazmust"/>
      </w:pPr>
      <w:r>
        <w:t>11</w:t>
      </w:r>
      <w:r w:rsidR="00E31CD2" w:rsidRPr="001F4C7E">
        <w:t>) informacje o masie odpadów powstałych ze zużytego sprzętu poddanych unieszkodliwianiu dla wprowadzającego sprzęt;</w:t>
      </w:r>
    </w:p>
    <w:p w:rsidR="00E31CD2" w:rsidRPr="001F4C7E" w:rsidRDefault="00601269" w:rsidP="00E31CD2">
      <w:pPr>
        <w:pStyle w:val="ZZUSTzmianazmust"/>
      </w:pPr>
      <w:r>
        <w:t>12</w:t>
      </w:r>
      <w:r w:rsidR="00E31CD2" w:rsidRPr="001F4C7E">
        <w:t>) oznaczenie zastosowanego procesu unieszkodliwiania, z podaniem rodzaju procesu określonego w przepisach ustawy z dnia 14 grudnia 2012 r. o odpadach;</w:t>
      </w:r>
    </w:p>
    <w:p w:rsidR="00E31CD2" w:rsidRPr="001F4C7E" w:rsidRDefault="00601269" w:rsidP="00E31CD2">
      <w:pPr>
        <w:pStyle w:val="ZZUSTzmianazmust"/>
      </w:pPr>
      <w:r>
        <w:t>13</w:t>
      </w:r>
      <w:r w:rsidR="00E31CD2" w:rsidRPr="001F4C7E">
        <w:t>) informacje o masie odpadów powstałych ze zużytego sprzętu wywiezionych z terytorium kraju na terytorium państwa niebędącego państwem członkowskim w celu poddania recyklingowi, innym niż recykling procesom odzysku lub unieszkodliwianiu dla wprowadzającego sprzęt;</w:t>
      </w:r>
    </w:p>
    <w:p w:rsidR="00E31CD2" w:rsidRPr="00727457" w:rsidRDefault="00601269" w:rsidP="00E31CD2">
      <w:pPr>
        <w:pStyle w:val="ZZUSTzmianazmust"/>
        <w:rPr>
          <w:rFonts w:cs="Times"/>
          <w:bCs/>
        </w:rPr>
      </w:pPr>
      <w:r>
        <w:t>14</w:t>
      </w:r>
      <w:r w:rsidR="00E31CD2" w:rsidRPr="001F4C7E">
        <w:t>) informacje o masie odpadów</w:t>
      </w:r>
      <w:r w:rsidR="00E31CD2" w:rsidRPr="00727457">
        <w:rPr>
          <w:rFonts w:cs="Times"/>
          <w:bCs/>
        </w:rPr>
        <w:t xml:space="preserve"> powstałych ze zużytego sprzętu wywiezionych z terytorium kraju na terytorium innego niż Rzeczpospolita Polska państwa członkowskiego w celu poddania recyklingowi, innym niż recykling procesom odzysku lub unieszkodliwianiu dla wprowadzającego sprzęt.”;”</w:t>
      </w:r>
      <w:r w:rsidR="00F508CB">
        <w:rPr>
          <w:rFonts w:cs="Times"/>
          <w:bCs/>
        </w:rPr>
        <w:t>.</w:t>
      </w:r>
    </w:p>
    <w:p w:rsidR="00C97768" w:rsidRDefault="00980BE5" w:rsidP="00980BE5">
      <w:pPr>
        <w:widowControl/>
        <w:suppressAutoHyphens/>
        <w:spacing w:before="120"/>
        <w:ind w:firstLine="510"/>
        <w:jc w:val="both"/>
        <w:rPr>
          <w:rFonts w:ascii="Times" w:hAnsi="Times" w:cs="Times"/>
        </w:rPr>
      </w:pPr>
      <w:r w:rsidRPr="00727457">
        <w:rPr>
          <w:rFonts w:ascii="Times" w:hAnsi="Times" w:cs="Times"/>
          <w:b/>
        </w:rPr>
        <w:t>Art. 7.</w:t>
      </w:r>
      <w:r w:rsidRPr="00727457">
        <w:rPr>
          <w:rFonts w:ascii="Times" w:hAnsi="Times" w:cs="Times"/>
        </w:rPr>
        <w:t xml:space="preserve"> </w:t>
      </w:r>
      <w:r w:rsidR="00C97768">
        <w:rPr>
          <w:rFonts w:ascii="Times" w:hAnsi="Times" w:cs="Times"/>
        </w:rPr>
        <w:t>1. K</w:t>
      </w:r>
      <w:r w:rsidR="002E35B9">
        <w:rPr>
          <w:rFonts w:ascii="Times" w:hAnsi="Times" w:cs="Times"/>
        </w:rPr>
        <w:t xml:space="preserve">rajowy </w:t>
      </w:r>
      <w:r w:rsidR="00C97768">
        <w:rPr>
          <w:rFonts w:ascii="Times" w:hAnsi="Times" w:cs="Times"/>
        </w:rPr>
        <w:t>p</w:t>
      </w:r>
      <w:r w:rsidR="002E35B9">
        <w:rPr>
          <w:rFonts w:ascii="Times" w:hAnsi="Times" w:cs="Times"/>
        </w:rPr>
        <w:t xml:space="preserve">lan </w:t>
      </w:r>
      <w:r w:rsidR="00C97768">
        <w:rPr>
          <w:rFonts w:ascii="Times" w:hAnsi="Times" w:cs="Times"/>
        </w:rPr>
        <w:t>g</w:t>
      </w:r>
      <w:r w:rsidR="002E35B9">
        <w:rPr>
          <w:rFonts w:ascii="Times" w:hAnsi="Times" w:cs="Times"/>
        </w:rPr>
        <w:t>ospodarki odpadami oraz</w:t>
      </w:r>
      <w:r w:rsidR="00C97768">
        <w:rPr>
          <w:rFonts w:ascii="Times" w:hAnsi="Times" w:cs="Times"/>
        </w:rPr>
        <w:t xml:space="preserve"> w</w:t>
      </w:r>
      <w:r w:rsidR="002E35B9">
        <w:rPr>
          <w:rFonts w:ascii="Times" w:hAnsi="Times" w:cs="Times"/>
        </w:rPr>
        <w:t xml:space="preserve">ojewódzkie </w:t>
      </w:r>
      <w:r w:rsidR="00C97768">
        <w:rPr>
          <w:rFonts w:ascii="Times" w:hAnsi="Times" w:cs="Times"/>
        </w:rPr>
        <w:t>p</w:t>
      </w:r>
      <w:r w:rsidR="002E35B9">
        <w:rPr>
          <w:rFonts w:ascii="Times" w:hAnsi="Times" w:cs="Times"/>
        </w:rPr>
        <w:t xml:space="preserve">lany </w:t>
      </w:r>
      <w:r w:rsidR="00C97768">
        <w:rPr>
          <w:rFonts w:ascii="Times" w:hAnsi="Times" w:cs="Times"/>
        </w:rPr>
        <w:t>g</w:t>
      </w:r>
      <w:r w:rsidR="002E35B9">
        <w:rPr>
          <w:rFonts w:ascii="Times" w:hAnsi="Times" w:cs="Times"/>
        </w:rPr>
        <w:t>ospodarki odpadami</w:t>
      </w:r>
      <w:r w:rsidR="00C97768">
        <w:rPr>
          <w:rFonts w:ascii="Times" w:hAnsi="Times" w:cs="Times"/>
        </w:rPr>
        <w:t xml:space="preserve"> obowiązujące w dniu wejścia w życie niniejszej ustawy </w:t>
      </w:r>
      <w:r w:rsidR="00734888">
        <w:rPr>
          <w:rFonts w:ascii="Times" w:hAnsi="Times" w:cs="Times"/>
        </w:rPr>
        <w:t xml:space="preserve">zachowują moc do </w:t>
      </w:r>
      <w:r w:rsidR="003252B6">
        <w:rPr>
          <w:rFonts w:ascii="Times" w:hAnsi="Times" w:cs="Times"/>
        </w:rPr>
        <w:t>dnia wejścia w życie</w:t>
      </w:r>
      <w:r w:rsidR="00734888">
        <w:rPr>
          <w:rFonts w:ascii="Times" w:hAnsi="Times" w:cs="Times"/>
        </w:rPr>
        <w:t xml:space="preserve"> aktualizacji</w:t>
      </w:r>
      <w:r w:rsidR="003252B6">
        <w:rPr>
          <w:rFonts w:ascii="Times" w:hAnsi="Times" w:cs="Times"/>
        </w:rPr>
        <w:t xml:space="preserve"> tych planów</w:t>
      </w:r>
      <w:r w:rsidR="00CE4B31">
        <w:rPr>
          <w:rFonts w:ascii="Times" w:hAnsi="Times" w:cs="Times"/>
        </w:rPr>
        <w:t xml:space="preserve">. </w:t>
      </w:r>
      <w:r w:rsidR="003252B6">
        <w:rPr>
          <w:rFonts w:ascii="Times" w:hAnsi="Times" w:cs="Times"/>
        </w:rPr>
        <w:t xml:space="preserve"> </w:t>
      </w:r>
    </w:p>
    <w:p w:rsidR="00980BE5" w:rsidRPr="00727457" w:rsidRDefault="00734888" w:rsidP="00980BE5">
      <w:pPr>
        <w:widowControl/>
        <w:suppressAutoHyphens/>
        <w:spacing w:before="120"/>
        <w:ind w:firstLine="510"/>
        <w:jc w:val="both"/>
        <w:rPr>
          <w:rFonts w:ascii="Times" w:hAnsi="Times" w:cs="Times"/>
        </w:rPr>
      </w:pPr>
      <w:r>
        <w:rPr>
          <w:rFonts w:ascii="Times" w:hAnsi="Times" w:cs="Times"/>
        </w:rPr>
        <w:lastRenderedPageBreak/>
        <w:t>2</w:t>
      </w:r>
      <w:r w:rsidR="00980BE5" w:rsidRPr="00727457">
        <w:rPr>
          <w:rFonts w:ascii="Times" w:hAnsi="Times" w:cs="Times"/>
        </w:rPr>
        <w:t xml:space="preserve">. Krajowy program zapobiegania powstawaniu odpadów, o którym mowa w art. </w:t>
      </w:r>
      <w:r w:rsidR="003252B6">
        <w:rPr>
          <w:rFonts w:ascii="Times" w:hAnsi="Times" w:cs="Times"/>
        </w:rPr>
        <w:t xml:space="preserve">34a </w:t>
      </w:r>
      <w:r w:rsidR="003252B6">
        <w:rPr>
          <w:rFonts w:ascii="Times" w:hAnsi="Times" w:cs="Times"/>
        </w:rPr>
        <w:br/>
        <w:t>ust. 2</w:t>
      </w:r>
      <w:r w:rsidR="00980BE5" w:rsidRPr="00727457">
        <w:rPr>
          <w:rFonts w:ascii="Times" w:hAnsi="Times" w:cs="Times"/>
        </w:rPr>
        <w:t xml:space="preserve"> ustawy zmienianej w art. 1, </w:t>
      </w:r>
      <w:r w:rsidR="003252B6" w:rsidRPr="003252B6">
        <w:rPr>
          <w:rFonts w:ascii="Times" w:hAnsi="Times" w:cs="Times"/>
        </w:rPr>
        <w:t xml:space="preserve">jest sporządzany </w:t>
      </w:r>
      <w:r w:rsidR="00980BE5" w:rsidRPr="00727457">
        <w:rPr>
          <w:rFonts w:ascii="Times" w:hAnsi="Times" w:cs="Times"/>
        </w:rPr>
        <w:t xml:space="preserve">po raz pierwszy jako załącznik do </w:t>
      </w:r>
      <w:r w:rsidR="003252B6">
        <w:rPr>
          <w:rFonts w:ascii="Times" w:hAnsi="Times" w:cs="Times"/>
        </w:rPr>
        <w:t>k</w:t>
      </w:r>
      <w:r w:rsidR="00980BE5" w:rsidRPr="00727457">
        <w:rPr>
          <w:rFonts w:ascii="Times" w:hAnsi="Times" w:cs="Times"/>
        </w:rPr>
        <w:t xml:space="preserve">rajowego planu gospodarki odpadami </w:t>
      </w:r>
      <w:r w:rsidR="003252B6">
        <w:rPr>
          <w:rFonts w:ascii="Times" w:hAnsi="Times" w:cs="Times"/>
        </w:rPr>
        <w:t xml:space="preserve">w ramach pierwszej </w:t>
      </w:r>
      <w:r w:rsidR="00980BE5" w:rsidRPr="00727457">
        <w:rPr>
          <w:rFonts w:ascii="Times" w:hAnsi="Times" w:cs="Times"/>
        </w:rPr>
        <w:t xml:space="preserve">aktualizacji </w:t>
      </w:r>
      <w:r w:rsidR="003252B6">
        <w:rPr>
          <w:rFonts w:ascii="Times" w:hAnsi="Times" w:cs="Times"/>
        </w:rPr>
        <w:t>k</w:t>
      </w:r>
      <w:r w:rsidR="00980BE5" w:rsidRPr="00727457">
        <w:rPr>
          <w:rFonts w:ascii="Times" w:hAnsi="Times" w:cs="Times"/>
        </w:rPr>
        <w:t>rajowego planu gospodarki odpadami</w:t>
      </w:r>
      <w:r w:rsidR="003252B6">
        <w:rPr>
          <w:rFonts w:ascii="Times" w:hAnsi="Times" w:cs="Times"/>
        </w:rPr>
        <w:t xml:space="preserve"> dokonywanej po dniu wejścia w życie niniejszej ustawy. </w:t>
      </w:r>
    </w:p>
    <w:p w:rsidR="00980BE5" w:rsidRPr="00727457" w:rsidRDefault="00734888" w:rsidP="00980BE5">
      <w:pPr>
        <w:widowControl/>
        <w:suppressAutoHyphens/>
        <w:spacing w:before="120"/>
        <w:ind w:firstLine="510"/>
        <w:jc w:val="both"/>
        <w:rPr>
          <w:rFonts w:ascii="Times" w:hAnsi="Times" w:cs="Times"/>
        </w:rPr>
      </w:pPr>
      <w:r>
        <w:rPr>
          <w:rFonts w:ascii="Times" w:hAnsi="Times" w:cs="Times"/>
        </w:rPr>
        <w:t>3</w:t>
      </w:r>
      <w:r w:rsidR="00980BE5" w:rsidRPr="00727457">
        <w:rPr>
          <w:rFonts w:ascii="Times" w:hAnsi="Times" w:cs="Times"/>
        </w:rPr>
        <w:t xml:space="preserve">. W terminie 18 miesięcy od dnia ogłoszenia </w:t>
      </w:r>
      <w:r w:rsidR="007D54F6">
        <w:rPr>
          <w:rFonts w:ascii="Times" w:hAnsi="Times" w:cs="Times"/>
        </w:rPr>
        <w:t xml:space="preserve">aktualizacji </w:t>
      </w:r>
      <w:r w:rsidR="00CE4B31">
        <w:rPr>
          <w:rFonts w:ascii="Times" w:hAnsi="Times" w:cs="Times"/>
        </w:rPr>
        <w:t>k</w:t>
      </w:r>
      <w:r w:rsidR="00980BE5" w:rsidRPr="00727457">
        <w:rPr>
          <w:rFonts w:ascii="Times" w:hAnsi="Times" w:cs="Times"/>
        </w:rPr>
        <w:t>rajowego planu gospodarki odpadami, o któr</w:t>
      </w:r>
      <w:r w:rsidR="00F508CB">
        <w:rPr>
          <w:rFonts w:ascii="Times" w:hAnsi="Times" w:cs="Times"/>
        </w:rPr>
        <w:t>ej</w:t>
      </w:r>
      <w:r w:rsidR="00980BE5" w:rsidRPr="00727457">
        <w:rPr>
          <w:rFonts w:ascii="Times" w:hAnsi="Times" w:cs="Times"/>
        </w:rPr>
        <w:t xml:space="preserve"> mowa w ust. </w:t>
      </w:r>
      <w:r>
        <w:rPr>
          <w:rFonts w:ascii="Times" w:hAnsi="Times" w:cs="Times"/>
        </w:rPr>
        <w:t>2</w:t>
      </w:r>
      <w:r w:rsidR="00980BE5" w:rsidRPr="00727457">
        <w:rPr>
          <w:rFonts w:ascii="Times" w:hAnsi="Times" w:cs="Times"/>
        </w:rPr>
        <w:t xml:space="preserve">, sejmik województwa </w:t>
      </w:r>
      <w:r w:rsidR="00C44300" w:rsidRPr="00C44300">
        <w:rPr>
          <w:rFonts w:ascii="Times" w:hAnsi="Times" w:cs="Times"/>
        </w:rPr>
        <w:t xml:space="preserve">dokonuje aktualizacji </w:t>
      </w:r>
      <w:r w:rsidR="00C44300">
        <w:rPr>
          <w:rFonts w:ascii="Times" w:hAnsi="Times" w:cs="Times"/>
        </w:rPr>
        <w:t xml:space="preserve">albo zmiany </w:t>
      </w:r>
      <w:r w:rsidR="00C44300" w:rsidRPr="00C44300">
        <w:rPr>
          <w:rFonts w:ascii="Times" w:hAnsi="Times" w:cs="Times"/>
        </w:rPr>
        <w:t>wojewódzkiego planu gospodarki odpadami w celu dostosowania tego planu do przepisów ustawy zmienianej w art. 1 w brzmieniu nadanym niniejszą oraz do krajowego planu gospodarki odpadami</w:t>
      </w:r>
      <w:r w:rsidR="00C44300">
        <w:rPr>
          <w:rFonts w:ascii="Times" w:hAnsi="Times" w:cs="Times"/>
        </w:rPr>
        <w:t xml:space="preserve">. </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8.</w:t>
      </w:r>
      <w:r w:rsidRPr="00727457">
        <w:rPr>
          <w:rFonts w:ascii="Times" w:hAnsi="Times" w:cs="Times"/>
        </w:rPr>
        <w:t xml:space="preserve"> Do sprawozdań z realizacji krajowego planu gospodarki odpadami oraz do sprawozdań z realizacji wojewódzkich planów gospodarki odpadami sporządzanych za lata 2017-2019 stosuje się przepisy dotychczasowe.</w:t>
      </w:r>
    </w:p>
    <w:p w:rsidR="00FA2FAD" w:rsidRPr="00727457" w:rsidRDefault="00980BE5" w:rsidP="00D23AAE">
      <w:pPr>
        <w:widowControl/>
        <w:suppressAutoHyphens/>
        <w:spacing w:before="120"/>
        <w:ind w:firstLine="510"/>
        <w:jc w:val="both"/>
        <w:rPr>
          <w:rFonts w:ascii="Times" w:hAnsi="Times" w:cs="Times"/>
        </w:rPr>
      </w:pPr>
      <w:r w:rsidRPr="00727457">
        <w:rPr>
          <w:rFonts w:ascii="Times" w:hAnsi="Times" w:cs="Times"/>
          <w:b/>
        </w:rPr>
        <w:t>Art. 9.</w:t>
      </w:r>
      <w:r w:rsidRPr="00727457">
        <w:rPr>
          <w:rFonts w:ascii="Times" w:hAnsi="Times" w:cs="Times"/>
        </w:rPr>
        <w:t xml:space="preserve"> 1. </w:t>
      </w:r>
      <w:r w:rsidR="00FA2FAD" w:rsidRPr="00727457">
        <w:rPr>
          <w:rFonts w:ascii="Times" w:hAnsi="Times" w:cs="Times"/>
        </w:rPr>
        <w:t xml:space="preserve">Dotychczasowe </w:t>
      </w:r>
      <w:r w:rsidR="00446489">
        <w:rPr>
          <w:rFonts w:ascii="Times" w:hAnsi="Times" w:cs="Times"/>
        </w:rPr>
        <w:t xml:space="preserve">przepisy </w:t>
      </w:r>
      <w:r w:rsidR="00FA2FAD" w:rsidRPr="00727457">
        <w:rPr>
          <w:rFonts w:ascii="Times" w:hAnsi="Times" w:cs="Times"/>
        </w:rPr>
        <w:t>wykonawcze wydane na podstawie art. 40</w:t>
      </w:r>
      <w:r w:rsidR="009B09CC">
        <w:rPr>
          <w:rFonts w:ascii="Times" w:hAnsi="Times" w:cs="Times"/>
        </w:rPr>
        <w:t xml:space="preserve"> pkt 1</w:t>
      </w:r>
      <w:r w:rsidR="00FA2FAD" w:rsidRPr="00727457">
        <w:rPr>
          <w:rFonts w:ascii="Times" w:hAnsi="Times" w:cs="Times"/>
        </w:rPr>
        <w:t xml:space="preserve"> ustawy zmienianej w art. 1 </w:t>
      </w:r>
      <w:r w:rsidR="00FA2E57">
        <w:rPr>
          <w:rFonts w:ascii="Times" w:hAnsi="Times" w:cs="Times"/>
        </w:rPr>
        <w:t xml:space="preserve">w brzmieniu dotychczasowym </w:t>
      </w:r>
      <w:r w:rsidR="00FA2FAD" w:rsidRPr="00727457">
        <w:rPr>
          <w:rFonts w:ascii="Times" w:hAnsi="Times" w:cs="Times"/>
        </w:rPr>
        <w:t>zachowują moc do dnia wejścia w życie przepisów wykonawczych wydanych na podstawie art. 40</w:t>
      </w:r>
      <w:r w:rsidR="009B09CC">
        <w:rPr>
          <w:rFonts w:ascii="Times" w:hAnsi="Times" w:cs="Times"/>
        </w:rPr>
        <w:t xml:space="preserve"> ust. 1</w:t>
      </w:r>
      <w:r w:rsidR="00FA2FAD" w:rsidRPr="00727457">
        <w:rPr>
          <w:rFonts w:ascii="Times" w:hAnsi="Times" w:cs="Times"/>
        </w:rPr>
        <w:t xml:space="preserve"> ustawy zmienianej w art. 1 w brzmieniu nadanym niniejszą ustawą</w:t>
      </w:r>
      <w:r w:rsidR="00B0147D">
        <w:rPr>
          <w:rFonts w:ascii="Times" w:hAnsi="Times" w:cs="Times"/>
        </w:rPr>
        <w:t>, nie dłużej niż 24 miesiące od wejścia w życie niniejszej ustawy.</w:t>
      </w:r>
    </w:p>
    <w:p w:rsidR="00710985" w:rsidRPr="00727457" w:rsidRDefault="00FA2FAD" w:rsidP="00D23AAE">
      <w:pPr>
        <w:widowControl/>
        <w:suppressAutoHyphens/>
        <w:spacing w:before="120"/>
        <w:ind w:firstLine="510"/>
        <w:jc w:val="both"/>
        <w:rPr>
          <w:rFonts w:ascii="Times" w:hAnsi="Times" w:cs="Times"/>
        </w:rPr>
      </w:pPr>
      <w:r w:rsidRPr="00727457">
        <w:rPr>
          <w:rFonts w:ascii="Times" w:hAnsi="Times" w:cs="Times"/>
        </w:rPr>
        <w:t xml:space="preserve">2. </w:t>
      </w:r>
      <w:r w:rsidR="00980BE5" w:rsidRPr="00727457">
        <w:rPr>
          <w:rFonts w:ascii="Times" w:hAnsi="Times" w:cs="Times"/>
        </w:rPr>
        <w:t xml:space="preserve">Dotychczasowe </w:t>
      </w:r>
      <w:r w:rsidR="00446489">
        <w:rPr>
          <w:rFonts w:ascii="Times" w:hAnsi="Times" w:cs="Times"/>
        </w:rPr>
        <w:t xml:space="preserve">przepisy </w:t>
      </w:r>
      <w:r w:rsidR="00980BE5" w:rsidRPr="00727457">
        <w:rPr>
          <w:rFonts w:ascii="Times" w:hAnsi="Times" w:cs="Times"/>
        </w:rPr>
        <w:t xml:space="preserve">wykonawcze wydane na podstawie art. 3b ust. 3 ustawy zmienianej w art. 2 </w:t>
      </w:r>
      <w:r w:rsidR="00FA2E57">
        <w:rPr>
          <w:rFonts w:ascii="Times" w:hAnsi="Times" w:cs="Times"/>
        </w:rPr>
        <w:t xml:space="preserve">w brzmieniu dotychczasowym </w:t>
      </w:r>
      <w:r w:rsidR="00980BE5" w:rsidRPr="00727457">
        <w:rPr>
          <w:rFonts w:ascii="Times" w:hAnsi="Times" w:cs="Times"/>
        </w:rPr>
        <w:t xml:space="preserve">zachowują moc do dnia wejścia w życie przepisów wykonawczych wydanych na podstawie art. 3b ust. 3 ustawy zmienianej w art. 2 w brzmieniu nadanym niniejszą ustawą. </w:t>
      </w:r>
    </w:p>
    <w:p w:rsidR="002501E9" w:rsidRDefault="00BE5816" w:rsidP="00D23AAE">
      <w:pPr>
        <w:widowControl/>
        <w:suppressAutoHyphens/>
        <w:spacing w:before="120"/>
        <w:ind w:firstLine="510"/>
        <w:jc w:val="both"/>
        <w:rPr>
          <w:rFonts w:ascii="Times" w:hAnsi="Times" w:cs="Times"/>
        </w:rPr>
      </w:pPr>
      <w:r>
        <w:rPr>
          <w:rFonts w:ascii="Times" w:hAnsi="Times" w:cs="Times"/>
        </w:rPr>
        <w:t>3</w:t>
      </w:r>
      <w:r w:rsidR="002501E9" w:rsidRPr="00727457">
        <w:rPr>
          <w:rFonts w:ascii="Times" w:hAnsi="Times" w:cs="Times"/>
        </w:rPr>
        <w:t xml:space="preserve">. Dotychczasowe </w:t>
      </w:r>
      <w:r w:rsidR="00446489">
        <w:rPr>
          <w:rFonts w:ascii="Times" w:hAnsi="Times" w:cs="Times"/>
        </w:rPr>
        <w:t xml:space="preserve">przepisy </w:t>
      </w:r>
      <w:r w:rsidR="002501E9" w:rsidRPr="00727457">
        <w:rPr>
          <w:rFonts w:ascii="Times" w:hAnsi="Times" w:cs="Times"/>
        </w:rPr>
        <w:t xml:space="preserve">wykonawcze wydane na podstawie art. 25 ust. 4 oraz art. 35 ust. 2 ustawy zmienianej w art. 3 </w:t>
      </w:r>
      <w:r w:rsidR="00FA2E57">
        <w:rPr>
          <w:rFonts w:ascii="Times" w:hAnsi="Times" w:cs="Times"/>
        </w:rPr>
        <w:t xml:space="preserve">w brzmieniu dotychczasowym </w:t>
      </w:r>
      <w:r w:rsidR="002501E9" w:rsidRPr="00727457">
        <w:rPr>
          <w:rFonts w:ascii="Times" w:hAnsi="Times" w:cs="Times"/>
        </w:rPr>
        <w:t>zachowują moc do dnia wejścia w życie przepisów wykonawczych wydanych na podstawie art. 25 ust. 4 oraz art. 35 ust. 2 ustawy zmienianej w art. 3 w brzmieniu nadanym niniejszą ustawą.</w:t>
      </w:r>
    </w:p>
    <w:p w:rsidR="00BE5816" w:rsidRPr="00727457" w:rsidRDefault="00BE5816" w:rsidP="00BE5816">
      <w:pPr>
        <w:widowControl/>
        <w:suppressAutoHyphens/>
        <w:spacing w:before="120"/>
        <w:ind w:firstLine="510"/>
        <w:jc w:val="both"/>
        <w:rPr>
          <w:rFonts w:ascii="Times" w:hAnsi="Times" w:cs="Times"/>
        </w:rPr>
      </w:pPr>
      <w:r w:rsidRPr="00727457">
        <w:rPr>
          <w:rFonts w:ascii="Times" w:hAnsi="Times" w:cs="Times"/>
        </w:rPr>
        <w:t xml:space="preserve">3. Dotychczasowe </w:t>
      </w:r>
      <w:r>
        <w:rPr>
          <w:rFonts w:ascii="Times" w:hAnsi="Times" w:cs="Times"/>
        </w:rPr>
        <w:t>przepisy</w:t>
      </w:r>
      <w:r w:rsidRPr="00727457">
        <w:rPr>
          <w:rFonts w:ascii="Times" w:hAnsi="Times" w:cs="Times"/>
        </w:rPr>
        <w:t xml:space="preserve"> wykonawcze wydane na podstawie art. 53 ust. 11 ustawy zmienianej w art. 5 </w:t>
      </w:r>
      <w:r w:rsidR="00FA2E57">
        <w:rPr>
          <w:rFonts w:ascii="Times" w:hAnsi="Times" w:cs="Times"/>
        </w:rPr>
        <w:t xml:space="preserve">w brzmieniu dotychczasowym </w:t>
      </w:r>
      <w:r w:rsidRPr="00727457">
        <w:rPr>
          <w:rFonts w:ascii="Times" w:hAnsi="Times" w:cs="Times"/>
        </w:rPr>
        <w:t>zachowują moc do dnia wejścia w życie przepisów wykonawczych wydanych na podstawie art. 53 ust. 11 ustawy zmienianej w art. 5 w brzmieniu nadanym niniejszą ustawą.</w:t>
      </w:r>
    </w:p>
    <w:p w:rsidR="00EB73D5" w:rsidRPr="00E25D90" w:rsidRDefault="00980BE5">
      <w:pPr>
        <w:widowControl/>
        <w:suppressAutoHyphens/>
        <w:spacing w:before="120"/>
        <w:ind w:firstLine="510"/>
        <w:jc w:val="both"/>
        <w:rPr>
          <w:rFonts w:ascii="Times" w:hAnsi="Times" w:cs="Times"/>
          <w:bCs/>
        </w:rPr>
      </w:pPr>
      <w:r w:rsidRPr="00727457">
        <w:rPr>
          <w:rFonts w:ascii="Times" w:hAnsi="Times" w:cs="Times"/>
          <w:b/>
        </w:rPr>
        <w:t xml:space="preserve">Art. 10. </w:t>
      </w:r>
      <w:r w:rsidR="00EB6733" w:rsidRPr="00E25D90">
        <w:rPr>
          <w:rFonts w:ascii="Times" w:hAnsi="Times" w:cs="Times"/>
          <w:bCs/>
        </w:rPr>
        <w:t xml:space="preserve">Rada gminy jest obowiązana dostosować uchwały, wydane przed dniem wejścia w życie niniejszej ustawy na podstawie przepisów ustawy zmienianej w art. 2 w </w:t>
      </w:r>
      <w:r w:rsidR="00EB6733" w:rsidRPr="00E25D90">
        <w:rPr>
          <w:rFonts w:ascii="Times" w:hAnsi="Times" w:cs="Times"/>
          <w:bCs/>
        </w:rPr>
        <w:lastRenderedPageBreak/>
        <w:t>brzmieniu dotychczasowym, do przepisów ustawy zmienianej w art. 2 w brzmieniu nadanym niniejszą ustawą, w terminie 12 miesięcy od dnia wejścia w życie niniejszej ustawy.</w:t>
      </w:r>
    </w:p>
    <w:p w:rsidR="00980BE5" w:rsidRPr="00727457" w:rsidRDefault="00EB73D5" w:rsidP="00980BE5">
      <w:pPr>
        <w:widowControl/>
        <w:suppressAutoHyphens/>
        <w:spacing w:before="120"/>
        <w:ind w:firstLine="510"/>
        <w:jc w:val="both"/>
        <w:rPr>
          <w:rFonts w:ascii="Times" w:hAnsi="Times" w:cs="Times"/>
        </w:rPr>
      </w:pPr>
      <w:r w:rsidRPr="00E25D90">
        <w:rPr>
          <w:rFonts w:ascii="Times" w:hAnsi="Times" w:cs="Times"/>
          <w:b/>
        </w:rPr>
        <w:t>Art. 11.</w:t>
      </w:r>
      <w:r>
        <w:rPr>
          <w:rFonts w:ascii="Times" w:hAnsi="Times" w:cs="Times"/>
        </w:rPr>
        <w:t xml:space="preserve"> </w:t>
      </w:r>
      <w:r w:rsidR="00E25D90">
        <w:rPr>
          <w:rFonts w:ascii="Times" w:hAnsi="Times" w:cs="Times"/>
        </w:rPr>
        <w:t xml:space="preserve">1. </w:t>
      </w:r>
      <w:r w:rsidR="00980BE5" w:rsidRPr="00727457">
        <w:rPr>
          <w:rFonts w:ascii="Times" w:hAnsi="Times" w:cs="Times"/>
        </w:rPr>
        <w:t xml:space="preserve">W sprawach wszczętych i niezakończonych </w:t>
      </w:r>
      <w:r w:rsidR="00AA08A5">
        <w:rPr>
          <w:rFonts w:ascii="Times" w:hAnsi="Times" w:cs="Times"/>
        </w:rPr>
        <w:t xml:space="preserve">decyzją ostateczną </w:t>
      </w:r>
      <w:r w:rsidR="00980BE5" w:rsidRPr="00727457">
        <w:rPr>
          <w:rFonts w:ascii="Times" w:hAnsi="Times" w:cs="Times"/>
        </w:rPr>
        <w:t xml:space="preserve">przed dniem wejścia w życie niniejszej ustawy stosuje się przepisy </w:t>
      </w:r>
      <w:r w:rsidR="00D06AFE">
        <w:rPr>
          <w:rFonts w:ascii="Times" w:hAnsi="Times" w:cs="Times"/>
        </w:rPr>
        <w:t>nowe</w:t>
      </w:r>
      <w:r w:rsidR="00AA08A5">
        <w:rPr>
          <w:rFonts w:ascii="Times" w:hAnsi="Times" w:cs="Times"/>
        </w:rPr>
        <w:t xml:space="preserve">. </w:t>
      </w:r>
      <w:r w:rsidR="00D00BE5">
        <w:rPr>
          <w:rFonts w:ascii="Times" w:hAnsi="Times" w:cs="Times"/>
        </w:rPr>
        <w:t xml:space="preserve"> </w:t>
      </w:r>
    </w:p>
    <w:p w:rsidR="005E63D8" w:rsidRDefault="00E25D90" w:rsidP="005864F8">
      <w:pPr>
        <w:widowControl/>
        <w:suppressAutoHyphens/>
        <w:spacing w:before="120"/>
        <w:ind w:firstLine="510"/>
        <w:jc w:val="both"/>
        <w:rPr>
          <w:rFonts w:ascii="Times" w:hAnsi="Times" w:cs="Times"/>
        </w:rPr>
      </w:pPr>
      <w:r>
        <w:rPr>
          <w:rFonts w:ascii="Times" w:hAnsi="Times" w:cs="Times"/>
        </w:rPr>
        <w:t xml:space="preserve">2. </w:t>
      </w:r>
      <w:r w:rsidRPr="00E25D90">
        <w:rPr>
          <w:rFonts w:ascii="Times" w:hAnsi="Times" w:cs="Times"/>
        </w:rPr>
        <w:t xml:space="preserve">W terminie 90 dni od wejścia w życie niniejszej ustawy </w:t>
      </w:r>
      <w:r w:rsidR="00FA2E57">
        <w:rPr>
          <w:rFonts w:ascii="Times" w:hAnsi="Times" w:cs="Times"/>
        </w:rPr>
        <w:t xml:space="preserve">właściwy </w:t>
      </w:r>
      <w:r w:rsidRPr="00E25D90">
        <w:rPr>
          <w:rFonts w:ascii="Times" w:hAnsi="Times" w:cs="Times"/>
        </w:rPr>
        <w:t>organ wzywa posiadacza odpadów do uzupełni</w:t>
      </w:r>
      <w:r w:rsidR="00FA2E57">
        <w:rPr>
          <w:rFonts w:ascii="Times" w:hAnsi="Times" w:cs="Times"/>
        </w:rPr>
        <w:t>e</w:t>
      </w:r>
      <w:r w:rsidRPr="00E25D90">
        <w:rPr>
          <w:rFonts w:ascii="Times" w:hAnsi="Times" w:cs="Times"/>
        </w:rPr>
        <w:t>nia wniosku o wydanie zezwolenia na przetwarzanie odpadów</w:t>
      </w:r>
      <w:r>
        <w:rPr>
          <w:rFonts w:ascii="Times" w:hAnsi="Times" w:cs="Times"/>
        </w:rPr>
        <w:t>.</w:t>
      </w:r>
    </w:p>
    <w:p w:rsidR="00C44300" w:rsidRDefault="005864F8" w:rsidP="005864F8">
      <w:pPr>
        <w:widowControl/>
        <w:suppressAutoHyphens/>
        <w:spacing w:before="120"/>
        <w:ind w:firstLine="510"/>
        <w:jc w:val="both"/>
        <w:rPr>
          <w:rFonts w:ascii="Times" w:hAnsi="Times" w:cs="Times"/>
        </w:rPr>
      </w:pPr>
      <w:r>
        <w:rPr>
          <w:rFonts w:ascii="Times" w:hAnsi="Times" w:cs="Times"/>
        </w:rPr>
        <w:t>3.</w:t>
      </w:r>
      <w:r>
        <w:rPr>
          <w:rFonts w:ascii="Times" w:hAnsi="Times" w:cs="Times"/>
        </w:rPr>
        <w:tab/>
        <w:t>Zezwolenia na przetwarzanie odpadów wydane przed dniem wejścia w życie niniejszej ustawy zachowują ważność przez okres, na jaki zostały wydane.</w:t>
      </w:r>
    </w:p>
    <w:p w:rsidR="00701745" w:rsidRDefault="00980BE5" w:rsidP="00980BE5">
      <w:pPr>
        <w:widowControl/>
        <w:suppressAutoHyphens/>
        <w:spacing w:before="120"/>
        <w:ind w:firstLine="510"/>
        <w:jc w:val="both"/>
        <w:rPr>
          <w:rFonts w:ascii="Times" w:hAnsi="Times" w:cs="Times"/>
        </w:rPr>
      </w:pPr>
      <w:r w:rsidRPr="00727457">
        <w:rPr>
          <w:rFonts w:ascii="Times" w:hAnsi="Times" w:cs="Times"/>
          <w:b/>
        </w:rPr>
        <w:t>Art. 1</w:t>
      </w:r>
      <w:r w:rsidR="00EB73D5">
        <w:rPr>
          <w:rFonts w:ascii="Times" w:hAnsi="Times" w:cs="Times"/>
          <w:b/>
        </w:rPr>
        <w:t>2</w:t>
      </w:r>
      <w:r w:rsidR="00D00BE5">
        <w:rPr>
          <w:rFonts w:ascii="Times" w:hAnsi="Times" w:cs="Times"/>
          <w:b/>
        </w:rPr>
        <w:t>. 1.</w:t>
      </w:r>
      <w:r w:rsidRPr="00727457">
        <w:rPr>
          <w:rFonts w:ascii="Times" w:hAnsi="Times" w:cs="Times"/>
          <w:b/>
        </w:rPr>
        <w:t xml:space="preserve"> </w:t>
      </w:r>
      <w:r w:rsidRPr="00727457">
        <w:rPr>
          <w:rFonts w:ascii="Times" w:hAnsi="Times" w:cs="Times"/>
        </w:rPr>
        <w:t>Informacje o osiągniętych poziomach składowania odpadów, o których mowa w art. 9q ust. 3 pkt 5 oraz 9s ust. 3 pkt 5 ustawy zmienianej w art. 2 w brzmieniu nadanym niniejszą ustawą, za 2020</w:t>
      </w:r>
      <w:r w:rsidR="00B9125F">
        <w:rPr>
          <w:rFonts w:ascii="Times" w:hAnsi="Times" w:cs="Times"/>
        </w:rPr>
        <w:t xml:space="preserve"> r.</w:t>
      </w:r>
      <w:r w:rsidRPr="00727457">
        <w:rPr>
          <w:rFonts w:ascii="Times" w:hAnsi="Times" w:cs="Times"/>
        </w:rPr>
        <w:t>, przekazywane są odpowiednio w sprawozdaniu, o którym mowa w art. 9q ust. 1 oraz 9s ust. 1 ustawy zmienianej w art. 2, sporządzanym i przekazywanym za 2021</w:t>
      </w:r>
      <w:r w:rsidR="00F32220">
        <w:rPr>
          <w:rFonts w:ascii="Times" w:hAnsi="Times" w:cs="Times"/>
        </w:rPr>
        <w:t xml:space="preserve"> r</w:t>
      </w:r>
      <w:r w:rsidRPr="00727457">
        <w:rPr>
          <w:rFonts w:ascii="Times" w:hAnsi="Times" w:cs="Times"/>
        </w:rPr>
        <w:t xml:space="preserve">. </w:t>
      </w:r>
    </w:p>
    <w:p w:rsidR="00701745" w:rsidRPr="00701745" w:rsidRDefault="00701745" w:rsidP="00701745">
      <w:pPr>
        <w:widowControl/>
        <w:suppressAutoHyphens/>
        <w:spacing w:before="120"/>
        <w:ind w:firstLine="510"/>
        <w:jc w:val="both"/>
        <w:rPr>
          <w:rFonts w:ascii="Times" w:hAnsi="Times" w:cs="Times"/>
        </w:rPr>
      </w:pPr>
      <w:r>
        <w:rPr>
          <w:rFonts w:ascii="Times" w:hAnsi="Times" w:cs="Times"/>
        </w:rPr>
        <w:t>2</w:t>
      </w:r>
      <w:r w:rsidRPr="00701745">
        <w:rPr>
          <w:rFonts w:ascii="Times" w:hAnsi="Times" w:cs="Times"/>
        </w:rPr>
        <w:t xml:space="preserve">. Do obliczania poziomów recyklingu i przygotowania do ponownego użycia, o których mowa w art 3aa ust. 1 ustawy zmienianej w art. </w:t>
      </w:r>
      <w:r w:rsidR="00C205FD">
        <w:rPr>
          <w:rFonts w:ascii="Times" w:hAnsi="Times" w:cs="Times"/>
        </w:rPr>
        <w:t>2</w:t>
      </w:r>
      <w:r w:rsidRPr="00701745">
        <w:rPr>
          <w:rFonts w:ascii="Times" w:hAnsi="Times" w:cs="Times"/>
        </w:rPr>
        <w:t xml:space="preserve">, oraz poziomów recyklingu, przygotowania do ponownego użycia i odzysku innymi metodami innych niż niebezpieczne odpadów budowlanych i rozbiórkowych stanowiących odpady komunalne, o których mowa w art.3b ust. 2 ustawy zmienianej w art. </w:t>
      </w:r>
      <w:r w:rsidR="00C205FD">
        <w:rPr>
          <w:rFonts w:ascii="Times" w:hAnsi="Times" w:cs="Times"/>
        </w:rPr>
        <w:t>2</w:t>
      </w:r>
      <w:r w:rsidRPr="00701745">
        <w:rPr>
          <w:rFonts w:ascii="Times" w:hAnsi="Times" w:cs="Times"/>
        </w:rPr>
        <w:t xml:space="preserve"> w brzmieniu dotychczasowym, za 2020</w:t>
      </w:r>
      <w:r w:rsidR="00B9125F">
        <w:rPr>
          <w:rFonts w:ascii="Times" w:hAnsi="Times" w:cs="Times"/>
        </w:rPr>
        <w:t xml:space="preserve"> r.</w:t>
      </w:r>
      <w:r w:rsidRPr="00701745">
        <w:rPr>
          <w:rFonts w:ascii="Times" w:hAnsi="Times" w:cs="Times"/>
        </w:rPr>
        <w:t xml:space="preserve">, stosuje się sposób określony w przepisach wykonawczych wydanych na podstawie art. 3b ust. 2 ustawy zmienianej w art. </w:t>
      </w:r>
      <w:r w:rsidR="00C205FD">
        <w:rPr>
          <w:rFonts w:ascii="Times" w:hAnsi="Times" w:cs="Times"/>
        </w:rPr>
        <w:t>2</w:t>
      </w:r>
      <w:r w:rsidRPr="00701745">
        <w:rPr>
          <w:rFonts w:ascii="Times" w:hAnsi="Times" w:cs="Times"/>
        </w:rPr>
        <w:t xml:space="preserve"> w brzmieniu obowiązującym przed dniem wejścia w życie ustawy z dnia 19 lipca 2019 r. o zmianie ustawy o utrzymaniu czystości i porządku w gminach oraz niektórych innych ustaw (Dz.U. poz. 1579 oraz z 2020 r. poz. 568, 695 i 875).</w:t>
      </w:r>
    </w:p>
    <w:p w:rsidR="00701745" w:rsidRPr="00E25D90" w:rsidRDefault="00701745" w:rsidP="00701745">
      <w:pPr>
        <w:widowControl/>
        <w:suppressAutoHyphens/>
        <w:spacing w:before="120"/>
        <w:ind w:firstLine="510"/>
        <w:jc w:val="both"/>
        <w:rPr>
          <w:rFonts w:ascii="Times" w:hAnsi="Times" w:cs="Times"/>
        </w:rPr>
      </w:pPr>
      <w:r w:rsidRPr="00E25D90">
        <w:rPr>
          <w:rFonts w:ascii="Times" w:hAnsi="Times" w:cs="Times"/>
        </w:rPr>
        <w:t xml:space="preserve">3. Podmiot odbierający odpady komunalne na podstawie umowy z właścicielem nieruchomości jest obowiązany do osiągnięcia w 2020 r. w odniesieniu do masy odebranych przez siebie odpadów komunalnych poziomu przygotowania do ponownego użycia recyklingu określonych w art. 3aa ustawy zmienianej w art. 2.  </w:t>
      </w:r>
    </w:p>
    <w:p w:rsidR="00701745" w:rsidRPr="00701745" w:rsidRDefault="00701745" w:rsidP="00701745">
      <w:pPr>
        <w:widowControl/>
        <w:suppressAutoHyphens/>
        <w:spacing w:before="120"/>
        <w:ind w:firstLine="510"/>
        <w:jc w:val="both"/>
        <w:rPr>
          <w:rFonts w:ascii="Times" w:hAnsi="Times" w:cs="Times"/>
        </w:rPr>
      </w:pPr>
      <w:r>
        <w:rPr>
          <w:rFonts w:ascii="Times" w:hAnsi="Times" w:cs="Times"/>
        </w:rPr>
        <w:t>4</w:t>
      </w:r>
      <w:r w:rsidRPr="00701745">
        <w:rPr>
          <w:rFonts w:ascii="Times" w:hAnsi="Times" w:cs="Times"/>
        </w:rPr>
        <w:t>. Niezłożenie sprawozdania</w:t>
      </w:r>
      <w:r w:rsidR="00B9125F" w:rsidRPr="00B9125F">
        <w:rPr>
          <w:rFonts w:ascii="Times" w:hAnsi="Times" w:cs="Times"/>
        </w:rPr>
        <w:t xml:space="preserve"> za 2020 r.</w:t>
      </w:r>
      <w:r w:rsidRPr="00701745">
        <w:rPr>
          <w:rFonts w:ascii="Times" w:hAnsi="Times" w:cs="Times"/>
        </w:rPr>
        <w:t xml:space="preserve">, o którym mowa  art. 9q ust. 1 ustawy zmienianej w art. </w:t>
      </w:r>
      <w:r>
        <w:rPr>
          <w:rFonts w:ascii="Times" w:hAnsi="Times" w:cs="Times"/>
        </w:rPr>
        <w:t>2</w:t>
      </w:r>
      <w:r w:rsidRPr="00701745">
        <w:rPr>
          <w:rFonts w:ascii="Times" w:hAnsi="Times" w:cs="Times"/>
        </w:rPr>
        <w:t xml:space="preserve">, jest równoznaczne z niewykonaniem obowiązków, o których mowa w art. 3aa ustawy zmienianej w art. </w:t>
      </w:r>
      <w:r w:rsidR="000D03F5">
        <w:rPr>
          <w:rFonts w:ascii="Times" w:hAnsi="Times" w:cs="Times"/>
        </w:rPr>
        <w:t>2</w:t>
      </w:r>
      <w:r w:rsidR="00EB1D63">
        <w:rPr>
          <w:rFonts w:ascii="Times" w:hAnsi="Times" w:cs="Times"/>
        </w:rPr>
        <w:t xml:space="preserve">. </w:t>
      </w:r>
    </w:p>
    <w:p w:rsidR="00701745" w:rsidRPr="00701745" w:rsidRDefault="00701745" w:rsidP="00701745">
      <w:pPr>
        <w:widowControl/>
        <w:suppressAutoHyphens/>
        <w:spacing w:before="120"/>
        <w:ind w:firstLine="510"/>
        <w:jc w:val="both"/>
        <w:rPr>
          <w:rFonts w:ascii="Times" w:hAnsi="Times" w:cs="Times"/>
        </w:rPr>
      </w:pPr>
      <w:r>
        <w:rPr>
          <w:rFonts w:ascii="Times" w:hAnsi="Times" w:cs="Times"/>
        </w:rPr>
        <w:lastRenderedPageBreak/>
        <w:t>5</w:t>
      </w:r>
      <w:r w:rsidRPr="00701745">
        <w:rPr>
          <w:rFonts w:ascii="Times" w:hAnsi="Times" w:cs="Times"/>
        </w:rPr>
        <w:t>. Karze</w:t>
      </w:r>
      <w:r w:rsidR="00EB1D63">
        <w:rPr>
          <w:rFonts w:ascii="Times" w:hAnsi="Times" w:cs="Times"/>
        </w:rPr>
        <w:t>,</w:t>
      </w:r>
      <w:r w:rsidRPr="00701745">
        <w:rPr>
          <w:rFonts w:ascii="Times" w:hAnsi="Times" w:cs="Times"/>
        </w:rPr>
        <w:t xml:space="preserve"> o której mowa w art. 9z ust. 2 ustawy zmienianej w art. </w:t>
      </w:r>
      <w:r>
        <w:rPr>
          <w:rFonts w:ascii="Times" w:hAnsi="Times" w:cs="Times"/>
        </w:rPr>
        <w:t>2</w:t>
      </w:r>
      <w:r w:rsidR="004E03A7">
        <w:rPr>
          <w:rFonts w:ascii="Times" w:hAnsi="Times" w:cs="Times"/>
        </w:rPr>
        <w:t xml:space="preserve"> w brzmieniu dotychczasowym</w:t>
      </w:r>
      <w:r w:rsidRPr="00701745">
        <w:rPr>
          <w:rFonts w:ascii="Times" w:hAnsi="Times" w:cs="Times"/>
        </w:rPr>
        <w:t xml:space="preserve">,  podlega także gmina, która  nie wykonuje obowiązku, o którym mowa w art. 3aa ustawy zmienianej w art. </w:t>
      </w:r>
      <w:r w:rsidR="008907A6">
        <w:rPr>
          <w:rFonts w:ascii="Times" w:hAnsi="Times" w:cs="Times"/>
        </w:rPr>
        <w:t>2</w:t>
      </w:r>
      <w:r w:rsidR="00EB1D63">
        <w:rPr>
          <w:rFonts w:ascii="Times" w:hAnsi="Times" w:cs="Times"/>
        </w:rPr>
        <w:t xml:space="preserve">. </w:t>
      </w:r>
    </w:p>
    <w:p w:rsidR="00980BE5" w:rsidRPr="00727457" w:rsidRDefault="00701745" w:rsidP="00701745">
      <w:pPr>
        <w:widowControl/>
        <w:suppressAutoHyphens/>
        <w:spacing w:before="120"/>
        <w:ind w:firstLine="510"/>
        <w:jc w:val="both"/>
        <w:rPr>
          <w:rFonts w:ascii="Times" w:hAnsi="Times" w:cs="Times"/>
        </w:rPr>
      </w:pPr>
      <w:r>
        <w:rPr>
          <w:rFonts w:ascii="Times" w:hAnsi="Times" w:cs="Times"/>
        </w:rPr>
        <w:t>6</w:t>
      </w:r>
      <w:r w:rsidRPr="00701745">
        <w:rPr>
          <w:rFonts w:ascii="Times" w:hAnsi="Times" w:cs="Times"/>
        </w:rPr>
        <w:t xml:space="preserve">. Karze, o której mowa w art. 9x ust. 2 pkt 1 ustawy zmienianej w art. </w:t>
      </w:r>
      <w:r>
        <w:rPr>
          <w:rFonts w:ascii="Times" w:hAnsi="Times" w:cs="Times"/>
        </w:rPr>
        <w:t>2</w:t>
      </w:r>
      <w:r w:rsidR="00E36EA9">
        <w:rPr>
          <w:rFonts w:ascii="Times" w:hAnsi="Times" w:cs="Times"/>
        </w:rPr>
        <w:t xml:space="preserve"> w brzmieniu dotychczasowym</w:t>
      </w:r>
      <w:r w:rsidRPr="00701745">
        <w:rPr>
          <w:rFonts w:ascii="Times" w:hAnsi="Times" w:cs="Times"/>
        </w:rPr>
        <w:t xml:space="preserve">, podlega także podmiot odbierający odpady komunalne na podstawie umowy z właścicielem nieruchomości, który nie wykonuje obowiązku, o którym mowa w ust. 2. </w:t>
      </w:r>
      <w:r w:rsidR="00980BE5" w:rsidRPr="00727457">
        <w:rPr>
          <w:rFonts w:ascii="Times" w:hAnsi="Times" w:cs="Times"/>
        </w:rPr>
        <w:t xml:space="preserve"> </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b/>
        </w:rPr>
        <w:t>Art. 1</w:t>
      </w:r>
      <w:r w:rsidR="00EB73D5">
        <w:rPr>
          <w:rFonts w:ascii="Times" w:hAnsi="Times" w:cs="Times"/>
          <w:b/>
        </w:rPr>
        <w:t>3</w:t>
      </w:r>
      <w:r w:rsidRPr="00727457">
        <w:rPr>
          <w:rFonts w:ascii="Times" w:hAnsi="Times" w:cs="Times"/>
          <w:b/>
        </w:rPr>
        <w:t xml:space="preserve">. </w:t>
      </w:r>
      <w:r w:rsidRPr="00727457">
        <w:rPr>
          <w:rFonts w:ascii="Times" w:hAnsi="Times" w:cs="Times"/>
        </w:rPr>
        <w:t>Ustawa wchodzi w życie 14 dni od dnia ogłoszenia, z wyjątkiem:</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1</w:t>
      </w:r>
      <w:r w:rsidR="00446489">
        <w:rPr>
          <w:rFonts w:ascii="Times" w:hAnsi="Times" w:cs="Times"/>
          <w:bCs/>
        </w:rPr>
        <w:t xml:space="preserve">) </w:t>
      </w:r>
      <w:r w:rsidR="00EB73D5">
        <w:rPr>
          <w:rFonts w:ascii="Times" w:hAnsi="Times" w:cs="Times"/>
          <w:bCs/>
        </w:rPr>
        <w:tab/>
      </w:r>
      <w:r w:rsidR="00446489" w:rsidRPr="00446489">
        <w:rPr>
          <w:rFonts w:ascii="Times" w:hAnsi="Times" w:cs="Times"/>
          <w:bCs/>
        </w:rPr>
        <w:t>art. 1</w:t>
      </w:r>
      <w:r w:rsidR="00F47183" w:rsidRPr="00F47183">
        <w:t xml:space="preserve"> </w:t>
      </w:r>
      <w:r w:rsidR="00F47183" w:rsidRPr="00F47183">
        <w:rPr>
          <w:rFonts w:ascii="Times" w:hAnsi="Times" w:cs="Times"/>
          <w:bCs/>
        </w:rPr>
        <w:t>pkt 3 lit. a tiret trzecie</w:t>
      </w:r>
      <w:r w:rsidR="00F47183">
        <w:rPr>
          <w:rFonts w:ascii="Times" w:hAnsi="Times" w:cs="Times"/>
          <w:bCs/>
        </w:rPr>
        <w:t>,</w:t>
      </w:r>
      <w:r w:rsidR="00446489" w:rsidRPr="00446489">
        <w:rPr>
          <w:rFonts w:ascii="Times" w:hAnsi="Times" w:cs="Times"/>
          <w:bCs/>
        </w:rPr>
        <w:t xml:space="preserve"> </w:t>
      </w:r>
      <w:proofErr w:type="spellStart"/>
      <w:r w:rsidR="00BE5816">
        <w:rPr>
          <w:rFonts w:ascii="Times" w:hAnsi="Times" w:cs="Times"/>
          <w:bCs/>
        </w:rPr>
        <w:t>pkt</w:t>
      </w:r>
      <w:proofErr w:type="spellEnd"/>
      <w:r w:rsidR="00BE5816">
        <w:rPr>
          <w:rFonts w:ascii="Times" w:hAnsi="Times" w:cs="Times"/>
          <w:bCs/>
        </w:rPr>
        <w:t xml:space="preserve"> </w:t>
      </w:r>
      <w:r w:rsidR="005B52FA">
        <w:rPr>
          <w:rFonts w:ascii="Times" w:hAnsi="Times" w:cs="Times"/>
          <w:bCs/>
        </w:rPr>
        <w:t xml:space="preserve">22 </w:t>
      </w:r>
      <w:r w:rsidR="00BE5816">
        <w:rPr>
          <w:rFonts w:ascii="Times" w:hAnsi="Times" w:cs="Times"/>
          <w:bCs/>
        </w:rPr>
        <w:t xml:space="preserve">i </w:t>
      </w:r>
      <w:r w:rsidR="005B52FA">
        <w:rPr>
          <w:rFonts w:ascii="Times" w:hAnsi="Times" w:cs="Times"/>
          <w:bCs/>
        </w:rPr>
        <w:t>23</w:t>
      </w:r>
      <w:r w:rsidR="00BE5816">
        <w:rPr>
          <w:rFonts w:ascii="Times" w:hAnsi="Times" w:cs="Times"/>
          <w:bCs/>
        </w:rPr>
        <w:t xml:space="preserve">, pkt </w:t>
      </w:r>
      <w:r w:rsidR="00BC6E10">
        <w:rPr>
          <w:rFonts w:ascii="Times" w:hAnsi="Times" w:cs="Times"/>
          <w:bCs/>
        </w:rPr>
        <w:t>26</w:t>
      </w:r>
      <w:r w:rsidR="00BE5816">
        <w:rPr>
          <w:rFonts w:ascii="Times" w:hAnsi="Times" w:cs="Times"/>
          <w:bCs/>
        </w:rPr>
        <w:t xml:space="preserve">, </w:t>
      </w:r>
      <w:r w:rsidR="00446489" w:rsidRPr="00446489">
        <w:rPr>
          <w:rFonts w:ascii="Times" w:hAnsi="Times" w:cs="Times"/>
          <w:bCs/>
        </w:rPr>
        <w:t xml:space="preserve">pkt </w:t>
      </w:r>
      <w:r w:rsidR="00BC6E10">
        <w:rPr>
          <w:rFonts w:ascii="Times" w:hAnsi="Times" w:cs="Times"/>
          <w:bCs/>
        </w:rPr>
        <w:t>30</w:t>
      </w:r>
      <w:r w:rsidR="00735DA2">
        <w:rPr>
          <w:rFonts w:ascii="Times" w:hAnsi="Times" w:cs="Times"/>
          <w:bCs/>
        </w:rPr>
        <w:t xml:space="preserve">, pkt </w:t>
      </w:r>
      <w:r w:rsidR="00BC6E10">
        <w:rPr>
          <w:rFonts w:ascii="Times" w:hAnsi="Times" w:cs="Times"/>
          <w:bCs/>
        </w:rPr>
        <w:t>35</w:t>
      </w:r>
      <w:r w:rsidR="00446489">
        <w:rPr>
          <w:rFonts w:ascii="Times" w:hAnsi="Times" w:cs="Times"/>
          <w:bCs/>
        </w:rPr>
        <w:t xml:space="preserve">, art. 2 </w:t>
      </w:r>
      <w:r w:rsidR="00446489" w:rsidRPr="00446489">
        <w:rPr>
          <w:rFonts w:ascii="Times" w:hAnsi="Times" w:cs="Times"/>
          <w:bCs/>
        </w:rPr>
        <w:t xml:space="preserve">pkt </w:t>
      </w:r>
      <w:r w:rsidR="00DF0CB9">
        <w:rPr>
          <w:rFonts w:ascii="Times" w:hAnsi="Times" w:cs="Times"/>
          <w:bCs/>
        </w:rPr>
        <w:t>4</w:t>
      </w:r>
      <w:r w:rsidR="00446489" w:rsidRPr="00446489">
        <w:rPr>
          <w:rFonts w:ascii="Times" w:hAnsi="Times" w:cs="Times"/>
          <w:bCs/>
        </w:rPr>
        <w:t xml:space="preserve"> lit. a </w:t>
      </w:r>
      <w:r w:rsidR="00DF0CB9">
        <w:rPr>
          <w:rFonts w:ascii="Times" w:hAnsi="Times" w:cs="Times"/>
          <w:bCs/>
        </w:rPr>
        <w:t>- c</w:t>
      </w:r>
      <w:r w:rsidR="00446489" w:rsidRPr="00446489">
        <w:rPr>
          <w:rFonts w:ascii="Times" w:hAnsi="Times" w:cs="Times"/>
          <w:bCs/>
        </w:rPr>
        <w:t xml:space="preserve">, pkt </w:t>
      </w:r>
      <w:r w:rsidR="00DF0CB9">
        <w:rPr>
          <w:rFonts w:ascii="Times" w:hAnsi="Times" w:cs="Times"/>
          <w:bCs/>
        </w:rPr>
        <w:t>7</w:t>
      </w:r>
      <w:r w:rsidR="00446489" w:rsidRPr="00446489">
        <w:rPr>
          <w:rFonts w:ascii="Times" w:hAnsi="Times" w:cs="Times"/>
          <w:bCs/>
        </w:rPr>
        <w:t xml:space="preserve">, pkt </w:t>
      </w:r>
      <w:r w:rsidR="00DF0CB9">
        <w:rPr>
          <w:rFonts w:ascii="Times" w:hAnsi="Times" w:cs="Times"/>
          <w:bCs/>
        </w:rPr>
        <w:t>8</w:t>
      </w:r>
      <w:r w:rsidR="00446489" w:rsidRPr="00446489">
        <w:rPr>
          <w:rFonts w:ascii="Times" w:hAnsi="Times" w:cs="Times"/>
          <w:bCs/>
        </w:rPr>
        <w:t xml:space="preserve"> lit. a, pkt </w:t>
      </w:r>
      <w:r w:rsidR="00DF0CB9">
        <w:rPr>
          <w:rFonts w:ascii="Times" w:hAnsi="Times" w:cs="Times"/>
          <w:bCs/>
        </w:rPr>
        <w:t>9</w:t>
      </w:r>
      <w:r w:rsidR="00446489" w:rsidRPr="00446489">
        <w:rPr>
          <w:rFonts w:ascii="Times" w:hAnsi="Times" w:cs="Times"/>
          <w:bCs/>
        </w:rPr>
        <w:t xml:space="preserve"> lit. a, pkt </w:t>
      </w:r>
      <w:r w:rsidR="00DF0CB9">
        <w:rPr>
          <w:rFonts w:ascii="Times" w:hAnsi="Times" w:cs="Times"/>
          <w:bCs/>
        </w:rPr>
        <w:t>10</w:t>
      </w:r>
      <w:r w:rsidR="00446489" w:rsidRPr="00446489">
        <w:rPr>
          <w:rFonts w:ascii="Times" w:hAnsi="Times" w:cs="Times"/>
          <w:bCs/>
        </w:rPr>
        <w:t xml:space="preserve">, pkt </w:t>
      </w:r>
      <w:r w:rsidR="00DF0CB9">
        <w:rPr>
          <w:rFonts w:ascii="Times" w:hAnsi="Times" w:cs="Times"/>
          <w:bCs/>
        </w:rPr>
        <w:t>11</w:t>
      </w:r>
      <w:r w:rsidR="00446489" w:rsidRPr="00446489">
        <w:rPr>
          <w:rFonts w:ascii="Times" w:hAnsi="Times" w:cs="Times"/>
          <w:bCs/>
        </w:rPr>
        <w:t xml:space="preserve"> lit. b tiret pierwsze i drugie, pkt 1</w:t>
      </w:r>
      <w:r w:rsidR="00DF0CB9">
        <w:rPr>
          <w:rFonts w:ascii="Times" w:hAnsi="Times" w:cs="Times"/>
          <w:bCs/>
        </w:rPr>
        <w:t>2</w:t>
      </w:r>
      <w:r w:rsidR="00446489" w:rsidRPr="00446489">
        <w:rPr>
          <w:rFonts w:ascii="Times" w:hAnsi="Times" w:cs="Times"/>
          <w:bCs/>
        </w:rPr>
        <w:t xml:space="preserve"> lit. b tiret pierwsze i drugie</w:t>
      </w:r>
      <w:r w:rsidR="00BE5816">
        <w:rPr>
          <w:rFonts w:ascii="Times" w:hAnsi="Times" w:cs="Times"/>
          <w:bCs/>
        </w:rPr>
        <w:t>, art. 3</w:t>
      </w:r>
      <w:r w:rsidR="00954AA0">
        <w:rPr>
          <w:rFonts w:ascii="Times" w:hAnsi="Times" w:cs="Times"/>
          <w:bCs/>
        </w:rPr>
        <w:t>, art. 5 pkt 2 lit. b</w:t>
      </w:r>
      <w:r w:rsidRPr="00727457">
        <w:rPr>
          <w:rFonts w:ascii="Times" w:hAnsi="Times" w:cs="Times"/>
          <w:bCs/>
        </w:rPr>
        <w:t xml:space="preserve">, które wchodzą w życie z dniem 1 stycznia 2021 r.; </w:t>
      </w:r>
    </w:p>
    <w:p w:rsidR="00980BE5" w:rsidRPr="00727457" w:rsidRDefault="00980BE5" w:rsidP="00980BE5">
      <w:pPr>
        <w:widowControl/>
        <w:autoSpaceDE/>
        <w:autoSpaceDN/>
        <w:adjustRightInd/>
        <w:ind w:left="510" w:hanging="510"/>
        <w:jc w:val="both"/>
        <w:rPr>
          <w:rFonts w:ascii="Times" w:hAnsi="Times" w:cs="Times"/>
          <w:bCs/>
        </w:rPr>
      </w:pPr>
      <w:r w:rsidRPr="00727457">
        <w:rPr>
          <w:rFonts w:ascii="Times" w:hAnsi="Times" w:cs="Times"/>
          <w:bCs/>
        </w:rPr>
        <w:t xml:space="preserve">2) </w:t>
      </w:r>
      <w:r w:rsidR="00EB73D5">
        <w:rPr>
          <w:rFonts w:ascii="Times" w:hAnsi="Times" w:cs="Times"/>
          <w:bCs/>
        </w:rPr>
        <w:tab/>
      </w:r>
      <w:r w:rsidR="008F31B0">
        <w:rPr>
          <w:rFonts w:ascii="Times" w:hAnsi="Times" w:cs="Times"/>
          <w:bCs/>
        </w:rPr>
        <w:t xml:space="preserve">art. 1 pkt </w:t>
      </w:r>
      <w:r w:rsidR="00BC6E10">
        <w:rPr>
          <w:rFonts w:ascii="Times" w:hAnsi="Times" w:cs="Times"/>
          <w:bCs/>
        </w:rPr>
        <w:t>25</w:t>
      </w:r>
      <w:r w:rsidR="008F31B0">
        <w:rPr>
          <w:rFonts w:ascii="Times" w:hAnsi="Times" w:cs="Times"/>
          <w:bCs/>
        </w:rPr>
        <w:t xml:space="preserve">, </w:t>
      </w:r>
      <w:r w:rsidRPr="00727457">
        <w:rPr>
          <w:rFonts w:ascii="Times" w:hAnsi="Times" w:cs="Times"/>
          <w:bCs/>
        </w:rPr>
        <w:t xml:space="preserve">art. 2 </w:t>
      </w:r>
      <w:r w:rsidR="00446489" w:rsidRPr="00446489">
        <w:rPr>
          <w:rFonts w:ascii="Times" w:hAnsi="Times" w:cs="Times"/>
          <w:bCs/>
        </w:rPr>
        <w:t xml:space="preserve">pkt </w:t>
      </w:r>
      <w:r w:rsidR="00DF0CB9">
        <w:rPr>
          <w:rFonts w:ascii="Times" w:hAnsi="Times" w:cs="Times"/>
          <w:bCs/>
        </w:rPr>
        <w:t>9</w:t>
      </w:r>
      <w:r w:rsidR="00446489" w:rsidRPr="00446489">
        <w:rPr>
          <w:rFonts w:ascii="Times" w:hAnsi="Times" w:cs="Times"/>
          <w:bCs/>
        </w:rPr>
        <w:t xml:space="preserve"> lit. b, pkt 1</w:t>
      </w:r>
      <w:r w:rsidR="00DF0CB9">
        <w:rPr>
          <w:rFonts w:ascii="Times" w:hAnsi="Times" w:cs="Times"/>
          <w:bCs/>
        </w:rPr>
        <w:t>1</w:t>
      </w:r>
      <w:r w:rsidR="00446489" w:rsidRPr="00446489">
        <w:rPr>
          <w:rFonts w:ascii="Times" w:hAnsi="Times" w:cs="Times"/>
          <w:bCs/>
        </w:rPr>
        <w:t xml:space="preserve"> lit. a, pkt 1</w:t>
      </w:r>
      <w:r w:rsidR="00DF0CB9">
        <w:rPr>
          <w:rFonts w:ascii="Times" w:hAnsi="Times" w:cs="Times"/>
          <w:bCs/>
        </w:rPr>
        <w:t>2</w:t>
      </w:r>
      <w:r w:rsidR="00446489" w:rsidRPr="00446489">
        <w:rPr>
          <w:rFonts w:ascii="Times" w:hAnsi="Times" w:cs="Times"/>
          <w:bCs/>
        </w:rPr>
        <w:t xml:space="preserve"> lit. a, pkt 1</w:t>
      </w:r>
      <w:r w:rsidR="00DF0CB9">
        <w:rPr>
          <w:rFonts w:ascii="Times" w:hAnsi="Times" w:cs="Times"/>
          <w:bCs/>
        </w:rPr>
        <w:t>3</w:t>
      </w:r>
      <w:r w:rsidR="003A3D25">
        <w:rPr>
          <w:rFonts w:ascii="Times" w:hAnsi="Times" w:cs="Times"/>
          <w:bCs/>
        </w:rPr>
        <w:t>-</w:t>
      </w:r>
      <w:r w:rsidR="00446489" w:rsidRPr="00446489">
        <w:rPr>
          <w:rFonts w:ascii="Times" w:hAnsi="Times" w:cs="Times"/>
          <w:bCs/>
        </w:rPr>
        <w:t>1</w:t>
      </w:r>
      <w:r w:rsidR="00DF0CB9">
        <w:rPr>
          <w:rFonts w:ascii="Times" w:hAnsi="Times" w:cs="Times"/>
          <w:bCs/>
        </w:rPr>
        <w:t>5</w:t>
      </w:r>
      <w:r w:rsidRPr="00727457">
        <w:rPr>
          <w:rFonts w:ascii="Times" w:hAnsi="Times" w:cs="Times"/>
          <w:bCs/>
        </w:rPr>
        <w:t xml:space="preserve">, które wchodzą w życie </w:t>
      </w:r>
      <w:r w:rsidR="003A3D25">
        <w:rPr>
          <w:rFonts w:ascii="Times" w:hAnsi="Times" w:cs="Times"/>
          <w:bCs/>
        </w:rPr>
        <w:t>z</w:t>
      </w:r>
      <w:r w:rsidRPr="00727457">
        <w:rPr>
          <w:rFonts w:ascii="Times" w:hAnsi="Times" w:cs="Times"/>
          <w:bCs/>
        </w:rPr>
        <w:t xml:space="preserve"> dni</w:t>
      </w:r>
      <w:r w:rsidR="003A3D25">
        <w:rPr>
          <w:rFonts w:ascii="Times" w:hAnsi="Times" w:cs="Times"/>
          <w:bCs/>
        </w:rPr>
        <w:t>em</w:t>
      </w:r>
      <w:r w:rsidRPr="00727457">
        <w:rPr>
          <w:rFonts w:ascii="Times" w:hAnsi="Times" w:cs="Times"/>
          <w:bCs/>
        </w:rPr>
        <w:t xml:space="preserve"> 1 stycznia 2022  r.</w:t>
      </w:r>
    </w:p>
    <w:p w:rsidR="005E63D8" w:rsidRDefault="005E63D8" w:rsidP="005E63D8"/>
    <w:p w:rsidR="005E63D8" w:rsidRDefault="005E63D8" w:rsidP="005E63D8"/>
    <w:p w:rsidR="005E63D8" w:rsidRPr="00D63D2D" w:rsidRDefault="005E63D8" w:rsidP="005E63D8">
      <w:r w:rsidRPr="00D63D2D">
        <w:t>Za zgodność pod względem prawnym, legislacyjnym i redakcyjnym</w:t>
      </w:r>
    </w:p>
    <w:p w:rsidR="005E63D8" w:rsidRPr="00D63D2D" w:rsidRDefault="005E63D8" w:rsidP="005E63D8">
      <w:r w:rsidRPr="00D63D2D">
        <w:t>Dyrektor Departamentu Prawnego</w:t>
      </w:r>
    </w:p>
    <w:p w:rsidR="005E63D8" w:rsidRPr="00D63D2D" w:rsidRDefault="005E63D8" w:rsidP="005E63D8">
      <w:r w:rsidRPr="00D63D2D">
        <w:t>w Ministerstwie Klimatu</w:t>
      </w:r>
      <w:r>
        <w:t xml:space="preserve"> i Środowiska</w:t>
      </w:r>
    </w:p>
    <w:p w:rsidR="005E63D8" w:rsidRPr="00D63D2D" w:rsidRDefault="005E63D8" w:rsidP="005E63D8">
      <w:r w:rsidRPr="00D63D2D">
        <w:t xml:space="preserve">Anna </w:t>
      </w:r>
      <w:proofErr w:type="spellStart"/>
      <w:r w:rsidRPr="00D63D2D">
        <w:t>Kozińska-Żywar</w:t>
      </w:r>
      <w:proofErr w:type="spellEnd"/>
    </w:p>
    <w:p w:rsidR="005E63D8" w:rsidRPr="00737F6A" w:rsidRDefault="005E63D8" w:rsidP="005E63D8">
      <w:r w:rsidRPr="00D63D2D">
        <w:t> (- podpisano kwalifikowanym podpisem elektronicznym)</w:t>
      </w:r>
    </w:p>
    <w:p w:rsidR="00980BE5" w:rsidRPr="00727457" w:rsidRDefault="00980BE5" w:rsidP="00980BE5">
      <w:pPr>
        <w:widowControl/>
        <w:autoSpaceDE/>
        <w:autoSpaceDN/>
        <w:adjustRightInd/>
        <w:rPr>
          <w:rFonts w:ascii="Times" w:hAnsi="Times" w:cs="Times"/>
        </w:rPr>
      </w:pPr>
      <w:r w:rsidRPr="00727457">
        <w:rPr>
          <w:rFonts w:ascii="Times" w:hAnsi="Times" w:cs="Times"/>
        </w:rPr>
        <w:br w:type="page"/>
      </w:r>
    </w:p>
    <w:p w:rsidR="00980BE5" w:rsidRPr="00727457" w:rsidRDefault="00980BE5" w:rsidP="00980BE5">
      <w:pPr>
        <w:widowControl/>
        <w:suppressAutoHyphens/>
        <w:spacing w:before="120"/>
        <w:jc w:val="right"/>
        <w:rPr>
          <w:rFonts w:ascii="Times" w:hAnsi="Times" w:cs="Times"/>
        </w:rPr>
      </w:pPr>
      <w:r w:rsidRPr="00727457">
        <w:rPr>
          <w:rFonts w:ascii="Times" w:hAnsi="Times" w:cs="Times"/>
        </w:rPr>
        <w:lastRenderedPageBreak/>
        <w:t>Załączniki do ustawy z dnia .........................</w:t>
      </w:r>
    </w:p>
    <w:p w:rsidR="00980BE5" w:rsidRPr="00727457" w:rsidRDefault="00980BE5" w:rsidP="00980BE5">
      <w:pPr>
        <w:widowControl/>
        <w:suppressAutoHyphens/>
        <w:spacing w:before="120"/>
        <w:jc w:val="right"/>
        <w:rPr>
          <w:rFonts w:ascii="Times" w:hAnsi="Times" w:cs="Times"/>
        </w:rPr>
      </w:pPr>
      <w:r w:rsidRPr="00727457">
        <w:rPr>
          <w:rFonts w:ascii="Times" w:hAnsi="Times" w:cs="Times"/>
        </w:rPr>
        <w:t>(Poz. .......................)</w:t>
      </w:r>
    </w:p>
    <w:p w:rsidR="00980BE5" w:rsidRPr="00727457" w:rsidRDefault="00980BE5" w:rsidP="00980BE5">
      <w:pPr>
        <w:widowControl/>
        <w:suppressAutoHyphens/>
        <w:spacing w:before="120"/>
        <w:jc w:val="right"/>
        <w:rPr>
          <w:rFonts w:ascii="Times" w:hAnsi="Times" w:cs="Times"/>
          <w:b/>
        </w:rPr>
      </w:pPr>
      <w:r w:rsidRPr="00727457">
        <w:rPr>
          <w:rFonts w:ascii="Times" w:hAnsi="Times" w:cs="Times"/>
          <w:b/>
        </w:rPr>
        <w:t>Załącznik nr 1</w:t>
      </w:r>
    </w:p>
    <w:p w:rsidR="00980BE5" w:rsidRPr="00727457" w:rsidRDefault="00980BE5" w:rsidP="00980BE5">
      <w:pPr>
        <w:widowControl/>
        <w:suppressAutoHyphens/>
        <w:spacing w:before="120"/>
        <w:jc w:val="center"/>
        <w:rPr>
          <w:rFonts w:ascii="Times" w:hAnsi="Times" w:cs="Times"/>
          <w:b/>
        </w:rPr>
      </w:pPr>
      <w:r w:rsidRPr="00727457">
        <w:rPr>
          <w:rFonts w:ascii="Times" w:hAnsi="Times" w:cs="Times"/>
          <w:b/>
        </w:rPr>
        <w:t>NIEWYCZERPUJĄCY WYKAZ PROCESÓW ODZYSKU</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 Wykorzystanie głównie jako paliwa lub innego środka wytwarzania energii(*)</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R2 Odzysk/regeneracja rozpuszczalników</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R3 Recykling lub odzysk substancji organicznych, które nie są stosowane jako rozpuszczalniki (w tym kompostowanie i inne biologiczne procesy przekształcania)(**)</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R4 Recykling lub odzysk metali i związków metali(***)</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R5 Recykling lub odzysk innych materiałów nieorganicznych(****)</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R6 Regeneracja kwasów lub zasad</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R7 Odzysk składników stosowanych do redukcji zanieczyszczeń</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R8 Odzysk składników z katalizatorów</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R9 Powtórna rafinacja lub inne sposoby ponownego użycia olejów</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R10 Obróbka na powierzchni ziemi przynosząca korzyści dla rolnictwa lub poprawę stanu środowiska</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R11 Wykorzystywanie odpadów uzyskanych w wyniku któregokolwiek z procesów wymienionych w pozycji R1-R10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R12 Wymiana odpadów w celu poddania ich któremukolwiek z procesów wymienionych w pozycji R1-R11(*****)</w:t>
      </w:r>
    </w:p>
    <w:p w:rsidR="00980BE5" w:rsidRPr="00727457" w:rsidRDefault="00980BE5" w:rsidP="00980BE5">
      <w:pPr>
        <w:widowControl/>
        <w:suppressAutoHyphens/>
        <w:spacing w:before="120"/>
        <w:ind w:firstLine="510"/>
        <w:jc w:val="both"/>
        <w:rPr>
          <w:rFonts w:ascii="Times" w:hAnsi="Times" w:cs="Times"/>
        </w:rPr>
      </w:pPr>
      <w:bookmarkStart w:id="34" w:name="_Hlk56205123"/>
      <w:r w:rsidRPr="00727457">
        <w:rPr>
          <w:rFonts w:ascii="Times" w:hAnsi="Times" w:cs="Times"/>
        </w:rPr>
        <w:t xml:space="preserve">R13 Magazynowanie odpadów poprzedzające którykolwiek z procesów wymienionych w pozycji R1-R12 </w:t>
      </w:r>
      <w:r w:rsidR="0025204F" w:rsidRPr="0025204F">
        <w:rPr>
          <w:rFonts w:ascii="Times" w:hAnsi="Times" w:cs="Times"/>
          <w:i/>
          <w:iCs/>
        </w:rPr>
        <w:t xml:space="preserve">12 </w:t>
      </w:r>
      <w:r w:rsidR="0025204F" w:rsidRPr="0025204F">
        <w:rPr>
          <w:rFonts w:ascii="Times" w:hAnsi="Times" w:cs="Times"/>
          <w:highlight w:val="yellow"/>
        </w:rPr>
        <w:t xml:space="preserve">(z wyjątkiem </w:t>
      </w:r>
      <w:r w:rsidR="0025204F" w:rsidRPr="0025204F">
        <w:rPr>
          <w:rFonts w:ascii="Times" w:hAnsi="Times" w:cs="Times"/>
          <w:b/>
          <w:bCs/>
          <w:highlight w:val="yellow"/>
        </w:rPr>
        <w:t>tymczasowego</w:t>
      </w:r>
      <w:r w:rsidR="0025204F" w:rsidRPr="0025204F">
        <w:rPr>
          <w:rFonts w:ascii="Times" w:hAnsi="Times" w:cs="Times"/>
          <w:highlight w:val="yellow"/>
        </w:rPr>
        <w:t xml:space="preserve"> </w:t>
      </w:r>
      <w:r w:rsidR="0025204F" w:rsidRPr="0025204F">
        <w:rPr>
          <w:rFonts w:ascii="Times" w:hAnsi="Times" w:cs="Times"/>
          <w:strike/>
          <w:highlight w:val="yellow"/>
        </w:rPr>
        <w:t>wstępnego</w:t>
      </w:r>
      <w:r w:rsidR="0025204F" w:rsidRPr="0025204F">
        <w:rPr>
          <w:rFonts w:ascii="Times" w:hAnsi="Times" w:cs="Times"/>
          <w:highlight w:val="yellow"/>
        </w:rPr>
        <w:t xml:space="preserve"> magazynowania</w:t>
      </w:r>
      <w:r w:rsidR="0025204F" w:rsidRPr="0025204F">
        <w:rPr>
          <w:rFonts w:ascii="Times" w:hAnsi="Times" w:cs="Times"/>
          <w:b/>
          <w:bCs/>
          <w:highlight w:val="yellow"/>
        </w:rPr>
        <w:t>, poprzedzającego zbieranie,</w:t>
      </w:r>
      <w:r w:rsidR="0025204F" w:rsidRPr="0025204F">
        <w:rPr>
          <w:rFonts w:ascii="Times" w:hAnsi="Times" w:cs="Times"/>
          <w:highlight w:val="yellow"/>
        </w:rPr>
        <w:t xml:space="preserve"> u wytwórcy </w:t>
      </w:r>
      <w:r w:rsidR="0025204F" w:rsidRPr="0025204F">
        <w:rPr>
          <w:rFonts w:ascii="Times" w:hAnsi="Times" w:cs="Times"/>
          <w:i/>
          <w:iCs/>
          <w:highlight w:val="yellow"/>
        </w:rPr>
        <w:t>odpadów</w:t>
      </w:r>
      <w:r w:rsidR="0025204F" w:rsidRPr="0025204F">
        <w:rPr>
          <w:rFonts w:ascii="Times" w:hAnsi="Times" w:cs="Times"/>
          <w:highlight w:val="yellow"/>
        </w:rPr>
        <w:t>)</w:t>
      </w:r>
      <w:r w:rsidR="0025204F" w:rsidRPr="0025204F">
        <w:rPr>
          <w:rFonts w:ascii="Times" w:hAnsi="Times" w:cs="Times"/>
        </w:rPr>
        <w:t xml:space="preserve"> </w:t>
      </w:r>
      <w:r w:rsidRPr="0025204F">
        <w:rPr>
          <w:rFonts w:ascii="Times" w:hAnsi="Times" w:cs="Times"/>
          <w:strike/>
        </w:rPr>
        <w:t>(z wyjątkiem wstępnego magazynowania u wytwórcy odpadów)</w:t>
      </w:r>
      <w:r w:rsidRPr="00727457">
        <w:rPr>
          <w:rFonts w:ascii="Times" w:hAnsi="Times" w:cs="Times"/>
        </w:rPr>
        <w:t xml:space="preserve"> (******)</w:t>
      </w:r>
    </w:p>
    <w:bookmarkEnd w:id="34"/>
    <w:p w:rsidR="00980BE5" w:rsidRPr="00727457" w:rsidRDefault="00BB46E5" w:rsidP="00980BE5">
      <w:pPr>
        <w:widowControl/>
        <w:suppressAutoHyphens/>
        <w:spacing w:before="120"/>
        <w:ind w:firstLine="510"/>
        <w:jc w:val="both"/>
        <w:rPr>
          <w:rFonts w:ascii="Times" w:hAnsi="Times" w:cs="Times"/>
        </w:rPr>
      </w:pPr>
      <w:r w:rsidRPr="00BB46E5">
        <w:rPr>
          <w:rFonts w:ascii="Times" w:hAnsi="Times" w:cs="Times"/>
        </w:rPr>
        <w:pict>
          <v:rect id="_x0000_i1025" style="width:0;height:1.5pt" o:hralign="center" o:hrstd="t" o:hr="t" fillcolor="#a0a0a0" stroked="f"/>
        </w:pic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 Pozycja obejmuje również spalarnie odpadów przeznaczone do przetwarzania stałych komunalnych odpadów, pod warunkiem że ich efektywność energetyczna jest równa lub większa niż:</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lastRenderedPageBreak/>
        <w:t>- 0,60 dla działających instalacji, które otrzymały zezwolenie zgodnie ze stosownymi przepisami wspólnotowymi obowiązującymi przed dniem 1 stycznia 2009 r.,</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- 0,65 dla instalacji, które otrzymały zezwolenie po dniu 31 grudnia 2008 r., przy zastosowaniu następującego wzoru:</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Efektywność energetyczna = (</w:t>
      </w:r>
      <w:proofErr w:type="spellStart"/>
      <w:r w:rsidRPr="00727457">
        <w:rPr>
          <w:rFonts w:ascii="Times" w:hAnsi="Times" w:cs="Times"/>
        </w:rPr>
        <w:t>Ep</w:t>
      </w:r>
      <w:proofErr w:type="spellEnd"/>
      <w:r w:rsidRPr="00727457">
        <w:rPr>
          <w:rFonts w:ascii="Times" w:hAnsi="Times" w:cs="Times"/>
        </w:rPr>
        <w:t xml:space="preserve"> - (Ef + </w:t>
      </w:r>
      <w:proofErr w:type="spellStart"/>
      <w:r w:rsidRPr="00727457">
        <w:rPr>
          <w:rFonts w:ascii="Times" w:hAnsi="Times" w:cs="Times"/>
        </w:rPr>
        <w:t>Ei</w:t>
      </w:r>
      <w:proofErr w:type="spellEnd"/>
      <w:r w:rsidRPr="00727457">
        <w:rPr>
          <w:rFonts w:ascii="Times" w:hAnsi="Times" w:cs="Times"/>
        </w:rPr>
        <w:t>))/(0,97 × (Ew + Ef)),</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gdzie:</w:t>
      </w:r>
    </w:p>
    <w:p w:rsidR="00980BE5" w:rsidRPr="00727457" w:rsidRDefault="00980BE5" w:rsidP="00980BE5">
      <w:pPr>
        <w:widowControl/>
        <w:suppressAutoHyphens/>
        <w:spacing w:before="120"/>
        <w:ind w:firstLine="510"/>
        <w:jc w:val="both"/>
        <w:rPr>
          <w:rFonts w:ascii="Times" w:hAnsi="Times" w:cs="Times"/>
        </w:rPr>
      </w:pPr>
      <w:proofErr w:type="spellStart"/>
      <w:r w:rsidRPr="00727457">
        <w:rPr>
          <w:rFonts w:ascii="Times" w:hAnsi="Times" w:cs="Times"/>
        </w:rPr>
        <w:t>Ep</w:t>
      </w:r>
      <w:proofErr w:type="spellEnd"/>
      <w:r w:rsidRPr="00727457">
        <w:rPr>
          <w:rFonts w:ascii="Times" w:hAnsi="Times" w:cs="Times"/>
        </w:rPr>
        <w:t xml:space="preserve"> - oznacza ilość energii produkowanej rocznie jako energia cieplna lub elektryczna; oblicza się ją przez pomnożenie ilości energii elektrycznej przez 2,6, a energii cieplnej wyprodukowanej w celach komercyjnych przez 1,1 (GJ/rok),</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Ef - oznacza ilość energii wprowadzanej rocznie do systemu, pochodzącej ze spalania paliw biorących udział w wytwarzaniu pary (GJ/rok),</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Ew - oznacza roczną ilość energii zawartej w przetwarzanych odpadach, obliczanej przy zastosowaniu dolnej wartości opałowej odpadów (GJ/rok),</w:t>
      </w:r>
    </w:p>
    <w:p w:rsidR="00980BE5" w:rsidRPr="00727457" w:rsidRDefault="00980BE5" w:rsidP="00980BE5">
      <w:pPr>
        <w:widowControl/>
        <w:suppressAutoHyphens/>
        <w:spacing w:before="120"/>
        <w:ind w:firstLine="510"/>
        <w:jc w:val="both"/>
        <w:rPr>
          <w:rFonts w:ascii="Times" w:hAnsi="Times" w:cs="Times"/>
        </w:rPr>
      </w:pPr>
      <w:proofErr w:type="spellStart"/>
      <w:r w:rsidRPr="00727457">
        <w:rPr>
          <w:rFonts w:ascii="Times" w:hAnsi="Times" w:cs="Times"/>
        </w:rPr>
        <w:t>Ei</w:t>
      </w:r>
      <w:proofErr w:type="spellEnd"/>
      <w:r w:rsidRPr="00727457">
        <w:rPr>
          <w:rFonts w:ascii="Times" w:hAnsi="Times" w:cs="Times"/>
        </w:rPr>
        <w:t xml:space="preserve"> - oznacza roczną ilość energii wprowadzanej z zewnątrz z wyłączeniem Ew i Ef (GJ/rok),</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0,97 - jest współczynnikiem uwzględniającym straty energii przez popiół denny i promieniowanie.</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Wzór ten stosowany jest zgodnie z dokumentem referencyjnym dotyczącym najlepszych dostępnych technik dla termicznego przekształcania odpadów.</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Wynik wzoru na efektywność energetyczną mnoży się przez współczynnik korekcyjny związany z klimatem (CCF), jak pokazano poniżej:</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1) CCF dla działających instalacji, które otrzymały zezwolenie zgodnie z prawodawstwem unijnym obowiązującym przed dniem 1 września 2015 r.:</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1, jeżeli HDD ≥ 3 350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1,25, jeżeli HDD ≤ 2 150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 (0,25/1 200) × HDD + 1,698, kiedy 2 150 &lt; HDD &lt; 3 350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2) CCF dla instalacji, które otrzymały zezwolenie po dniu 31 sierpnia 2015 r., oraz dla instalacji, o których mowa w pkt 1, po dniu 31 grudnia 2029 r.:</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lastRenderedPageBreak/>
        <w:t>CCF = 1, jeżeli HDD ≥ 3 350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1,12, jeżeli HDD ≤ 2 150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CCF = - (0,12/1 200) × HDD + 1,335, kiedy 2 150 &lt; HDD &lt; 3 350</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(Uzyskaną wartość CCF zaokrągla się do trzech miejsc po przecinku).</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Za wartość HDD (stopniodni grzania) uznaje się średnią wartości rocznych HDD dla lokalizacji obiektów przekształcania termicznego z 20 kolejnych lat przed rokiem, za który oblicza się CCF. Aby obliczyć wartość HDD, należy zastosować poniższą metodę ustanowioną przez Eurostat: HDD wynosi (18○C - Tm) × d, jeżeli Tm nie przekracza 15○C (wartość progowa dla ogrzewania), oraz zero, jeżeli Tm wynosi powyżej 15○C, przy czym Tm jest to średnia (</w:t>
      </w:r>
      <w:proofErr w:type="spellStart"/>
      <w:r w:rsidRPr="00727457">
        <w:rPr>
          <w:rFonts w:ascii="Times" w:hAnsi="Times" w:cs="Times"/>
        </w:rPr>
        <w:t>Tmin</w:t>
      </w:r>
      <w:proofErr w:type="spellEnd"/>
      <w:r w:rsidRPr="00727457">
        <w:rPr>
          <w:rFonts w:ascii="Times" w:hAnsi="Times" w:cs="Times"/>
        </w:rPr>
        <w:t xml:space="preserve"> + </w:t>
      </w:r>
      <w:proofErr w:type="spellStart"/>
      <w:r w:rsidRPr="00727457">
        <w:rPr>
          <w:rFonts w:ascii="Times" w:hAnsi="Times" w:cs="Times"/>
        </w:rPr>
        <w:t>Tmax</w:t>
      </w:r>
      <w:proofErr w:type="spellEnd"/>
      <w:r w:rsidRPr="00727457">
        <w:rPr>
          <w:rFonts w:ascii="Times" w:hAnsi="Times" w:cs="Times"/>
        </w:rPr>
        <w:t>)/2 temperatura zewnętrzna z okresu d dni. Obliczenia należy wykonywać codziennie (d = 1), sumując wyniki do roku.</w:t>
      </w:r>
    </w:p>
    <w:p w:rsidR="00980BE5" w:rsidRPr="00727457" w:rsidRDefault="00980BE5" w:rsidP="00980BE5">
      <w:pPr>
        <w:widowControl/>
        <w:suppressAutoHyphens/>
        <w:spacing w:before="120"/>
        <w:ind w:firstLine="510"/>
        <w:jc w:val="both"/>
        <w:rPr>
          <w:rFonts w:ascii="Times" w:hAnsi="Times" w:cs="Times"/>
        </w:rPr>
      </w:pP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 tym przygotowanie do ponownego użycia, zgazowanie i piroliza z wykorzystaniem tych składników jako odczynników chemicznych.</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 W tym przygotowanie do ponownego użycia.</w:t>
      </w:r>
    </w:p>
    <w:p w:rsidR="00980BE5" w:rsidRPr="00727457" w:rsidRDefault="00980BE5" w:rsidP="00980BE5">
      <w:pPr>
        <w:widowControl/>
        <w:suppressAutoHyphens/>
        <w:spacing w:before="120"/>
        <w:ind w:firstLine="510"/>
        <w:jc w:val="both"/>
        <w:rPr>
          <w:rFonts w:ascii="Times" w:hAnsi="Times" w:cs="Times"/>
        </w:rPr>
      </w:pPr>
      <w:r w:rsidRPr="00727457">
        <w:rPr>
          <w:rFonts w:ascii="Times" w:hAnsi="Times" w:cs="Times"/>
        </w:rPr>
        <w:t>(****)W tym przygotowanie do ponownego użycia,</w:t>
      </w:r>
      <w:r w:rsidRPr="00727457" w:rsidDel="00A21634">
        <w:rPr>
          <w:rFonts w:ascii="Times" w:hAnsi="Times" w:cs="Times"/>
        </w:rPr>
        <w:t xml:space="preserve"> </w:t>
      </w:r>
      <w:r w:rsidRPr="00727457">
        <w:rPr>
          <w:rFonts w:ascii="Times" w:hAnsi="Times" w:cs="Times"/>
        </w:rPr>
        <w:t>recykling nieorganicznych materiałów budowlanych, odzysk materiałów nieorganicznych polegający na pracach ziemnych i usuwanie substancji powodujących ryzyko z wydobytych mas gleby i ziemi prowadzące do ich odzysku..</w:t>
      </w:r>
    </w:p>
    <w:p w:rsidR="00980BE5" w:rsidRPr="00727457" w:rsidRDefault="00980BE5" w:rsidP="00980BE5">
      <w:pPr>
        <w:widowControl/>
        <w:suppressAutoHyphens/>
        <w:spacing w:before="120"/>
        <w:ind w:firstLine="510"/>
        <w:jc w:val="both"/>
        <w:rPr>
          <w:rFonts w:ascii="Times" w:hAnsi="Times" w:cs="Times"/>
        </w:rPr>
      </w:pPr>
    </w:p>
    <w:p w:rsidR="00980BE5" w:rsidRPr="00FA47CE" w:rsidRDefault="00980BE5" w:rsidP="00980BE5">
      <w:pPr>
        <w:widowControl/>
        <w:suppressAutoHyphens/>
        <w:spacing w:before="120"/>
        <w:jc w:val="both"/>
        <w:rPr>
          <w:rFonts w:ascii="Times" w:hAnsi="Times" w:cs="Times"/>
        </w:rPr>
      </w:pPr>
      <w:r w:rsidRPr="00727457">
        <w:rPr>
          <w:rFonts w:ascii="Times" w:hAnsi="Times" w:cs="Times"/>
        </w:rPr>
        <w:t xml:space="preserve">(*****)Jeżeli nie istnieje inny właściwy kod R, może to obejmować procesy wstępne poprzedzające </w:t>
      </w:r>
      <w:r w:rsidR="00FA47CE" w:rsidRPr="00FA47CE">
        <w:rPr>
          <w:rFonts w:ascii="Times" w:hAnsi="Times" w:cs="Times"/>
          <w:highlight w:val="yellow"/>
        </w:rPr>
        <w:t>ostateczny odzysk i obejmujące</w:t>
      </w:r>
      <w:r w:rsidR="00FA47CE">
        <w:rPr>
          <w:rFonts w:ascii="Times" w:hAnsi="Times" w:cs="Times"/>
        </w:rPr>
        <w:t xml:space="preserve"> </w:t>
      </w:r>
      <w:r w:rsidRPr="00727457">
        <w:rPr>
          <w:rFonts w:ascii="Times" w:hAnsi="Times" w:cs="Times"/>
        </w:rPr>
        <w:t>przetwarzanie wstępne odpadów,</w:t>
      </w:r>
      <w:r w:rsidR="00FA47CE">
        <w:rPr>
          <w:rFonts w:ascii="Times" w:hAnsi="Times" w:cs="Times"/>
        </w:rPr>
        <w:t xml:space="preserve"> </w:t>
      </w:r>
      <w:r w:rsidR="00FA47CE" w:rsidRPr="00FA47CE">
        <w:rPr>
          <w:rFonts w:ascii="Times" w:hAnsi="Times" w:cs="Times"/>
          <w:highlight w:val="yellow"/>
        </w:rPr>
        <w:t>w tym</w:t>
      </w:r>
      <w:r w:rsidRPr="00727457">
        <w:rPr>
          <w:rFonts w:ascii="Times" w:hAnsi="Times" w:cs="Times"/>
        </w:rPr>
        <w:t xml:space="preserve"> </w:t>
      </w:r>
      <w:r w:rsidRPr="00FA47CE">
        <w:rPr>
          <w:rFonts w:ascii="Times" w:hAnsi="Times" w:cs="Times"/>
          <w:strike/>
        </w:rPr>
        <w:t>jak</w:t>
      </w:r>
      <w:r w:rsidRPr="00727457">
        <w:rPr>
          <w:rFonts w:ascii="Times" w:hAnsi="Times" w:cs="Times"/>
        </w:rPr>
        <w:t xml:space="preserve"> np. demontaż, sortowanie, kruszenie, zagęszczanie, granulację, suszenie, rozdrabnianie, kondycjonowanie, przepakowywanie, separację, tworzenie mieszanek lub mieszanie przed poddaniem któremukolwiek z procesów wymienionych w poz. R1-R11</w:t>
      </w:r>
      <w:r w:rsidRPr="00FA47CE">
        <w:rPr>
          <w:rFonts w:ascii="Times" w:hAnsi="Times" w:cs="Times"/>
          <w:highlight w:val="yellow"/>
        </w:rPr>
        <w:t>.</w:t>
      </w:r>
      <w:r w:rsidR="00FA47CE" w:rsidRPr="00FA47CE">
        <w:rPr>
          <w:rFonts w:ascii="Times" w:hAnsi="Times" w:cs="Times"/>
          <w:highlight w:val="yellow"/>
        </w:rPr>
        <w:t xml:space="preserve"> Jeśli spełnione zostaną wymagania art. 14 ustawy z dnia 14 grudnia 2012 r. o odpadach, proces ten może także samodzielnie prowadzić do utraty statusu odpadów.</w:t>
      </w:r>
      <w:r w:rsidR="00FA47CE" w:rsidRPr="00FA47CE">
        <w:rPr>
          <w:rFonts w:ascii="Times" w:hAnsi="Times" w:cs="Times"/>
        </w:rPr>
        <w:t xml:space="preserve"> </w:t>
      </w:r>
    </w:p>
    <w:p w:rsidR="00980BE5" w:rsidRPr="00BE6684" w:rsidRDefault="00980BE5" w:rsidP="00980BE5">
      <w:pPr>
        <w:widowControl/>
        <w:suppressAutoHyphens/>
        <w:spacing w:before="120"/>
        <w:jc w:val="both"/>
        <w:rPr>
          <w:rFonts w:ascii="Times" w:hAnsi="Times" w:cs="Times"/>
          <w:strike/>
        </w:rPr>
      </w:pPr>
      <w:bookmarkStart w:id="35" w:name="_Hlk56205184"/>
      <w:r w:rsidRPr="00727457">
        <w:rPr>
          <w:rFonts w:ascii="Times" w:hAnsi="Times" w:cs="Times"/>
        </w:rPr>
        <w:t xml:space="preserve">(******) </w:t>
      </w:r>
      <w:r w:rsidR="0025204F" w:rsidRPr="0025204F">
        <w:rPr>
          <w:rFonts w:ascii="Times" w:hAnsi="Times" w:cs="Times"/>
          <w:i/>
          <w:iCs/>
          <w:highlight w:val="yellow"/>
        </w:rPr>
        <w:t xml:space="preserve">Tymczasowe magazynowanie oznacza wstępne magazynowanie </w:t>
      </w:r>
      <w:r w:rsidR="0025204F" w:rsidRPr="0025204F">
        <w:rPr>
          <w:rFonts w:ascii="Times" w:hAnsi="Times" w:cs="Times"/>
          <w:b/>
          <w:bCs/>
          <w:i/>
          <w:iCs/>
          <w:highlight w:val="yellow"/>
        </w:rPr>
        <w:t>odpadów do celów ich transportu do zakładu przetwarzania</w:t>
      </w:r>
      <w:r w:rsidR="0025204F" w:rsidRPr="0025204F">
        <w:rPr>
          <w:rFonts w:ascii="Times" w:hAnsi="Times" w:cs="Times"/>
          <w:i/>
          <w:iCs/>
          <w:highlight w:val="yellow"/>
        </w:rPr>
        <w:t xml:space="preserve"> </w:t>
      </w:r>
      <w:bookmarkEnd w:id="35"/>
      <w:r w:rsidR="00BE6684" w:rsidRPr="00BE6684">
        <w:rPr>
          <w:rFonts w:ascii="Times" w:hAnsi="Times" w:cs="Times"/>
          <w:strike/>
        </w:rPr>
        <w:t>t</w:t>
      </w:r>
      <w:r w:rsidRPr="00BE6684">
        <w:rPr>
          <w:rFonts w:ascii="Times" w:hAnsi="Times" w:cs="Times"/>
          <w:strike/>
        </w:rPr>
        <w:t>ymczasowe magazynowanie oznacza wstępne magazynowanie zgodne z art. 3 ust. 1 pkt 34)</w:t>
      </w:r>
    </w:p>
    <w:p w:rsidR="00980BE5" w:rsidRPr="00727457" w:rsidRDefault="00980BE5" w:rsidP="00980BE5">
      <w:pPr>
        <w:widowControl/>
        <w:autoSpaceDE/>
        <w:autoSpaceDN/>
        <w:adjustRightInd/>
        <w:rPr>
          <w:rFonts w:ascii="Times" w:hAnsi="Times" w:cs="Times"/>
        </w:rPr>
      </w:pPr>
      <w:r w:rsidRPr="00727457">
        <w:rPr>
          <w:rFonts w:ascii="Times" w:hAnsi="Times" w:cs="Times"/>
        </w:rPr>
        <w:lastRenderedPageBreak/>
        <w:br w:type="page"/>
      </w:r>
    </w:p>
    <w:p w:rsidR="00980BE5" w:rsidRPr="00727457" w:rsidRDefault="00980BE5" w:rsidP="00980BE5">
      <w:pPr>
        <w:widowControl/>
        <w:suppressAutoHyphens/>
        <w:spacing w:before="120"/>
        <w:jc w:val="right"/>
        <w:rPr>
          <w:rFonts w:ascii="Times" w:hAnsi="Times" w:cs="Times"/>
          <w:b/>
        </w:rPr>
      </w:pPr>
      <w:r w:rsidRPr="00727457">
        <w:rPr>
          <w:rFonts w:ascii="Times" w:hAnsi="Times" w:cs="Times"/>
          <w:b/>
        </w:rPr>
        <w:lastRenderedPageBreak/>
        <w:t>Załącznik nr 2</w:t>
      </w:r>
    </w:p>
    <w:p w:rsidR="00980BE5" w:rsidRPr="00727457" w:rsidRDefault="00980BE5" w:rsidP="00980BE5">
      <w:pPr>
        <w:widowControl/>
        <w:suppressAutoHyphens/>
        <w:spacing w:before="120"/>
        <w:jc w:val="center"/>
        <w:rPr>
          <w:rFonts w:ascii="Times" w:hAnsi="Times" w:cs="Times"/>
          <w:b/>
        </w:rPr>
      </w:pPr>
      <w:r w:rsidRPr="00727457">
        <w:rPr>
          <w:rFonts w:ascii="Times" w:hAnsi="Times" w:cs="Times"/>
          <w:b/>
        </w:rPr>
        <w:t>Przykłady instrumentów ekonomicznych i innych środków zachęcających do stosowania hierarchii sposobów postępowania z odpadami:</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1. Opłaty za składowanie i spalanie odpadów oraz ograniczenia w stosowaniu tych procesów, zachęcające do zapobiegania powstawaniu odpadów i do recyklingu, przy utrzymaniu składowania jako najmniej pożądanej metody gospodarowania odpadami.</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2. Systemy opłat proporcjonalnych do ilości odpadów, pobieranych od wytwórców odpadów na podstawie rzeczywistej ilości wytwarzanych odpadów i zachęcających do segregowania u źródła odpadów podlegających recyklingowi oraz do zmniejszenia ilości odpadów mieszanych.</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3. Zachęty podatkowe do nieodpłatnego oddawania produktów, zwłaszcza żywności.</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4. Systemy rozszerzonej odpowiedzialności producenta w odniesieniu do różnych rodzajów odpadów oraz środki służące poprawie ich skuteczności, rentowności i zarządzania.</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5. Systemy zwrotu kaucji i inne środki zachęcające do wydajnego zbierania zużytych produktów i materiałów.</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6. Należyte planowanie inwestycji w infrastrukturę gospodarowania odpadami, w tym z wykorzystaniem funduszy unijnych.</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7. Zrównoważone zamówienia publiczne zachęcające do lepszego gospodarowania odpadami i wykorzystywania produktów i materiałów pochodzących z recyklingu.</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8. Stopniowe znoszenie dopłat niezgodnych z hierarchią postępowania z odpadami.</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9. Stosowanie środków fiskalnych lub innych środków wspierających wykorzystywanie produktów i materiałów przygotowanych do ponownego użycia lub poddanych recyklingowi.</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10. Wspieranie badań i innowacji dotyczących zaawansowanych technologii recyklingu i regeneracji produktów.</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11. Wykorzystanie najlepszych dostępnych technik przetwarzania odpadów.</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12. Zachęty gospodarcze dla organów lokalnych i regionalnych, zwłaszcza wspierające zapobieganie powstawaniu odpadów oraz rozbudowę systemów selektywnej zbiórki, bez wspierania składowania i spalania.</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lastRenderedPageBreak/>
        <w:t>13. Publiczne kampanie podnoszenia poziomu świadomości, zwłaszcza dotyczące selektywnej zbiórki, zapobiegania powstawaniu odpadów i zmniejszania ilości odpadów, a także uwzględnianie tych zagadnień w edukacji i szkoleniach.</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14. Systemy koordynacji działań wszystkich właściwych organów publicznych uczestniczących w gospodarowaniu odpadami, w tym z wykorzystaniem środków elektronicznych</w:t>
      </w:r>
    </w:p>
    <w:p w:rsidR="00980BE5" w:rsidRPr="00727457" w:rsidRDefault="00980BE5" w:rsidP="00980BE5">
      <w:pPr>
        <w:widowControl/>
        <w:suppressAutoHyphens/>
        <w:spacing w:before="120"/>
        <w:jc w:val="both"/>
        <w:rPr>
          <w:rFonts w:ascii="Times" w:hAnsi="Times" w:cs="Times"/>
        </w:rPr>
      </w:pPr>
      <w:r w:rsidRPr="00727457">
        <w:rPr>
          <w:rFonts w:ascii="Times" w:hAnsi="Times" w:cs="Times"/>
        </w:rPr>
        <w:t>15. Wspieranie stałego dialogu i współpracy między wszystkimi zainteresowanymi stronami dotyczącego gospodarowania odpadami oraz zachęcanie do zawierania dobrowolnych porozumień i do sporządzania przez przedsiębiorstwa sprawozdań dotyczących odpadów.</w:t>
      </w:r>
    </w:p>
    <w:p w:rsidR="00980BE5" w:rsidRPr="00727457" w:rsidRDefault="00980BE5" w:rsidP="00980BE5">
      <w:pPr>
        <w:widowControl/>
        <w:autoSpaceDE/>
        <w:autoSpaceDN/>
        <w:adjustRightInd/>
        <w:rPr>
          <w:rFonts w:ascii="Times" w:hAnsi="Times" w:cs="Times"/>
        </w:rPr>
      </w:pPr>
      <w:r w:rsidRPr="00727457">
        <w:rPr>
          <w:rFonts w:ascii="Times" w:hAnsi="Times" w:cs="Times"/>
        </w:rPr>
        <w:br w:type="page"/>
      </w:r>
    </w:p>
    <w:p w:rsidR="00980BE5" w:rsidRPr="00727457" w:rsidRDefault="00980BE5" w:rsidP="00980BE5">
      <w:pPr>
        <w:jc w:val="right"/>
        <w:rPr>
          <w:rFonts w:ascii="Times" w:hAnsi="Times" w:cs="Times"/>
          <w:b/>
        </w:rPr>
      </w:pPr>
      <w:bookmarkStart w:id="36" w:name="highlightHit_1"/>
      <w:bookmarkStart w:id="37" w:name="highlightHit_2"/>
      <w:bookmarkStart w:id="38" w:name="highlightHit_3"/>
      <w:bookmarkStart w:id="39" w:name="highlightHit_4"/>
      <w:bookmarkStart w:id="40" w:name="highlightHit_5"/>
      <w:bookmarkEnd w:id="36"/>
      <w:bookmarkEnd w:id="37"/>
      <w:bookmarkEnd w:id="38"/>
      <w:bookmarkEnd w:id="39"/>
      <w:bookmarkEnd w:id="40"/>
      <w:r w:rsidRPr="00727457">
        <w:rPr>
          <w:rFonts w:ascii="Times" w:hAnsi="Times" w:cs="Times"/>
          <w:b/>
        </w:rPr>
        <w:lastRenderedPageBreak/>
        <w:t>Załącznik nr 3</w:t>
      </w:r>
    </w:p>
    <w:p w:rsidR="00980BE5" w:rsidRPr="00727457" w:rsidRDefault="00980BE5" w:rsidP="00980BE5">
      <w:pPr>
        <w:jc w:val="right"/>
        <w:rPr>
          <w:rFonts w:ascii="Times" w:hAnsi="Times" w:cs="Times"/>
          <w:b/>
        </w:rPr>
      </w:pPr>
    </w:p>
    <w:p w:rsidR="00980BE5" w:rsidRPr="00727457" w:rsidRDefault="00980BE5" w:rsidP="00980BE5">
      <w:pPr>
        <w:keepNext/>
        <w:widowControl/>
        <w:autoSpaceDE/>
        <w:autoSpaceDN/>
        <w:adjustRightInd/>
        <w:spacing w:before="120"/>
        <w:jc w:val="center"/>
        <w:rPr>
          <w:rFonts w:ascii="Times" w:hAnsi="Times" w:cs="Times"/>
          <w:b/>
          <w:bCs/>
          <w:caps/>
          <w:kern w:val="24"/>
          <w:szCs w:val="24"/>
        </w:rPr>
      </w:pPr>
      <w:r w:rsidRPr="00727457">
        <w:rPr>
          <w:rFonts w:ascii="Times" w:hAnsi="Times" w:cs="Times"/>
          <w:b/>
          <w:bCs/>
          <w:caps/>
          <w:kern w:val="24"/>
          <w:szCs w:val="24"/>
        </w:rPr>
        <w:t xml:space="preserve">docelowy poziom recyklingu </w:t>
      </w:r>
      <w:r w:rsidRPr="00727457">
        <w:rPr>
          <w:rFonts w:ascii="Times" w:hAnsi="Times" w:cs="Times"/>
          <w:b/>
          <w:bCs/>
          <w:caps/>
          <w:kern w:val="24"/>
          <w:szCs w:val="24"/>
        </w:rPr>
        <w:br/>
        <w:t>odpadów opakowaniowych</w:t>
      </w:r>
      <w:r w:rsidRPr="00727457">
        <w:rPr>
          <w:rFonts w:ascii="Times" w:hAnsi="Times" w:cs="Times"/>
          <w:b/>
          <w:bCs/>
          <w:caps/>
          <w:kern w:val="24"/>
          <w:szCs w:val="24"/>
          <w:vertAlign w:val="superscript"/>
        </w:rPr>
        <w:t>1)</w:t>
      </w:r>
    </w:p>
    <w:p w:rsidR="00980BE5" w:rsidRPr="00727457" w:rsidRDefault="00980BE5" w:rsidP="00980BE5">
      <w:pPr>
        <w:rPr>
          <w:rFonts w:ascii="Times" w:hAnsi="Times" w:cs="Times"/>
        </w:rPr>
      </w:pPr>
    </w:p>
    <w:tbl>
      <w:tblPr>
        <w:tblStyle w:val="TABELA1zszablonu1"/>
        <w:tblW w:w="0" w:type="auto"/>
        <w:tblLook w:val="04A0"/>
      </w:tblPr>
      <w:tblGrid>
        <w:gridCol w:w="689"/>
        <w:gridCol w:w="5025"/>
        <w:gridCol w:w="2786"/>
      </w:tblGrid>
      <w:tr w:rsidR="00980BE5" w:rsidRPr="00727457" w:rsidTr="00C34D55">
        <w:tc>
          <w:tcPr>
            <w:tcW w:w="689" w:type="dxa"/>
            <w:vMerge w:val="restart"/>
            <w:tcBorders>
              <w:top w:val="single" w:sz="4" w:space="0" w:color="auto"/>
              <w:left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Poz.</w:t>
            </w:r>
          </w:p>
        </w:tc>
        <w:tc>
          <w:tcPr>
            <w:tcW w:w="5025" w:type="dxa"/>
            <w:vMerge w:val="restart"/>
            <w:tcBorders>
              <w:top w:val="single" w:sz="4" w:space="0" w:color="auto"/>
              <w:left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 xml:space="preserve">Rodzaje opakowań, z których powstały </w:t>
            </w:r>
            <w:r w:rsidRPr="00727457">
              <w:rPr>
                <w:rFonts w:ascii="Times" w:hAnsi="Times" w:cs="Times"/>
                <w:bCs/>
                <w:kern w:val="24"/>
              </w:rPr>
              <w:br/>
              <w:t>odpady opakowaniowe:</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Poziom w % w roku:</w:t>
            </w:r>
          </w:p>
        </w:tc>
      </w:tr>
      <w:tr w:rsidR="00980BE5" w:rsidRPr="00727457" w:rsidTr="00C34D55">
        <w:trPr>
          <w:trHeight w:val="359"/>
        </w:trPr>
        <w:tc>
          <w:tcPr>
            <w:tcW w:w="689" w:type="dxa"/>
            <w:vMerge/>
            <w:tcBorders>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p>
        </w:tc>
        <w:tc>
          <w:tcPr>
            <w:tcW w:w="5025" w:type="dxa"/>
            <w:vMerge/>
            <w:tcBorders>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2030</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1.</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vertAlign w:val="superscript"/>
              </w:rPr>
            </w:pPr>
            <w:r w:rsidRPr="00727457">
              <w:rPr>
                <w:rFonts w:ascii="Times" w:hAnsi="Times" w:cs="Times"/>
              </w:rPr>
              <w:t>razem</w:t>
            </w:r>
            <w:r w:rsidRPr="00727457">
              <w:rPr>
                <w:rFonts w:ascii="Times" w:hAnsi="Times" w:cs="Times"/>
                <w:vertAlign w:val="superscript"/>
              </w:rPr>
              <w:t>2)</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70</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2.</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z tworzyw sztucznych</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55</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3.</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z aluminium</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60</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4.</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z metali żelaznych</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80</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5.</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z papieru i tektury</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85</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6.</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ze szkła</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75</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7.</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z drewna</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30</w:t>
            </w:r>
          </w:p>
        </w:tc>
      </w:tr>
      <w:tr w:rsidR="00980BE5" w:rsidRPr="00727457" w:rsidTr="00C34D55">
        <w:trPr>
          <w:trHeight w:val="466"/>
        </w:trPr>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8.</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wielomateriałowe</w:t>
            </w:r>
          </w:p>
        </w:tc>
        <w:tc>
          <w:tcPr>
            <w:tcW w:w="2786" w:type="dxa"/>
            <w:vMerge w:val="restart"/>
            <w:tcBorders>
              <w:top w:val="single" w:sz="4" w:space="0" w:color="auto"/>
              <w:left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poziom określony zgodnie z przepisami wydanymi na podstawie art. 20 ust. 5</w:t>
            </w: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9.</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środki niebezpieczne</w:t>
            </w:r>
          </w:p>
        </w:tc>
        <w:tc>
          <w:tcPr>
            <w:tcW w:w="2786" w:type="dxa"/>
            <w:vMerge/>
            <w:tcBorders>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p>
        </w:tc>
      </w:tr>
      <w:tr w:rsidR="00980BE5" w:rsidRPr="00727457" w:rsidTr="00C34D55">
        <w:tc>
          <w:tcPr>
            <w:tcW w:w="689"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10.</w:t>
            </w:r>
          </w:p>
        </w:tc>
        <w:tc>
          <w:tcPr>
            <w:tcW w:w="5025"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spacing w:line="276" w:lineRule="auto"/>
              <w:rPr>
                <w:rFonts w:ascii="Times" w:hAnsi="Times" w:cs="Times"/>
              </w:rPr>
            </w:pPr>
            <w:r w:rsidRPr="00727457">
              <w:rPr>
                <w:rFonts w:ascii="Times" w:hAnsi="Times" w:cs="Times"/>
              </w:rPr>
              <w:t>pozostałe</w:t>
            </w:r>
          </w:p>
        </w:tc>
        <w:tc>
          <w:tcPr>
            <w:tcW w:w="2786" w:type="dxa"/>
            <w:tcBorders>
              <w:top w:val="single" w:sz="4" w:space="0" w:color="auto"/>
              <w:left w:val="single" w:sz="4" w:space="0" w:color="auto"/>
              <w:bottom w:val="single" w:sz="4" w:space="0" w:color="auto"/>
              <w:right w:val="single" w:sz="4" w:space="0" w:color="auto"/>
            </w:tcBorders>
            <w:vAlign w:val="center"/>
          </w:tcPr>
          <w:p w:rsidR="00980BE5" w:rsidRPr="00727457" w:rsidRDefault="00980BE5" w:rsidP="00980BE5">
            <w:pPr>
              <w:widowControl/>
              <w:suppressAutoHyphens/>
              <w:spacing w:line="276" w:lineRule="auto"/>
              <w:jc w:val="center"/>
              <w:rPr>
                <w:rFonts w:ascii="Times" w:hAnsi="Times" w:cs="Times"/>
                <w:bCs/>
                <w:kern w:val="24"/>
              </w:rPr>
            </w:pPr>
            <w:r w:rsidRPr="00727457">
              <w:rPr>
                <w:rFonts w:ascii="Times" w:hAnsi="Times" w:cs="Times"/>
                <w:bCs/>
                <w:kern w:val="24"/>
              </w:rPr>
              <w:t>-</w:t>
            </w:r>
          </w:p>
        </w:tc>
      </w:tr>
    </w:tbl>
    <w:p w:rsidR="00980BE5" w:rsidRPr="00727457" w:rsidRDefault="00980BE5" w:rsidP="00980BE5">
      <w:pPr>
        <w:keepNext/>
        <w:widowControl/>
        <w:autoSpaceDE/>
        <w:autoSpaceDN/>
        <w:adjustRightInd/>
        <w:rPr>
          <w:rFonts w:ascii="Times" w:hAnsi="Times" w:cs="Times"/>
          <w:b/>
        </w:rPr>
      </w:pPr>
    </w:p>
    <w:p w:rsidR="00980BE5" w:rsidRPr="00727457" w:rsidRDefault="00980BE5" w:rsidP="00980BE5">
      <w:pPr>
        <w:widowControl/>
        <w:autoSpaceDE/>
        <w:autoSpaceDN/>
        <w:adjustRightInd/>
        <w:spacing w:line="240" w:lineRule="auto"/>
        <w:ind w:left="284" w:hanging="284"/>
        <w:jc w:val="both"/>
        <w:rPr>
          <w:rFonts w:ascii="Times" w:hAnsi="Times" w:cs="Times"/>
          <w:sz w:val="20"/>
        </w:rPr>
      </w:pPr>
      <w:r w:rsidRPr="00727457">
        <w:rPr>
          <w:rFonts w:ascii="Times" w:hAnsi="Times" w:cs="Times"/>
          <w:sz w:val="20"/>
        </w:rPr>
        <w:t>Objaśnienia:</w:t>
      </w:r>
    </w:p>
    <w:p w:rsidR="00980BE5" w:rsidRPr="00727457" w:rsidRDefault="00980BE5" w:rsidP="00980BE5">
      <w:pPr>
        <w:widowControl/>
        <w:autoSpaceDE/>
        <w:autoSpaceDN/>
        <w:adjustRightInd/>
        <w:spacing w:line="240" w:lineRule="auto"/>
        <w:ind w:left="284" w:hanging="284"/>
        <w:jc w:val="both"/>
        <w:rPr>
          <w:rFonts w:ascii="Times" w:hAnsi="Times" w:cs="Times"/>
          <w:sz w:val="20"/>
        </w:rPr>
      </w:pPr>
      <w:r w:rsidRPr="00727457">
        <w:rPr>
          <w:rFonts w:ascii="Times" w:hAnsi="Times" w:cs="Times"/>
          <w:sz w:val="20"/>
          <w:vertAlign w:val="superscript"/>
        </w:rPr>
        <w:t>1)</w:t>
      </w:r>
      <w:r w:rsidRPr="00727457">
        <w:rPr>
          <w:rFonts w:ascii="Times" w:hAnsi="Times" w:cs="Times"/>
          <w:sz w:val="20"/>
        </w:rPr>
        <w:t xml:space="preserve"> </w:t>
      </w:r>
      <w:r w:rsidRPr="00727457">
        <w:rPr>
          <w:rFonts w:ascii="Times" w:hAnsi="Times" w:cs="Times"/>
          <w:sz w:val="20"/>
        </w:rPr>
        <w:tab/>
        <w:t>Nie dotyczy opakowań mających bezpośredni kontakt z produktami leczniczymi określonymi w przepisach ustawy z dnia 6 września 2001 r. – Prawo farmaceutyczne (Dz. U. z 2019 r. poz. 499, z późn. zm.).</w:t>
      </w:r>
    </w:p>
    <w:p w:rsidR="00980BE5" w:rsidRPr="00727457" w:rsidRDefault="00980BE5" w:rsidP="00980BE5">
      <w:pPr>
        <w:widowControl/>
        <w:autoSpaceDE/>
        <w:autoSpaceDN/>
        <w:adjustRightInd/>
        <w:spacing w:line="240" w:lineRule="auto"/>
        <w:ind w:left="284" w:hanging="284"/>
        <w:jc w:val="both"/>
        <w:rPr>
          <w:rFonts w:ascii="Times" w:hAnsi="Times" w:cs="Times"/>
          <w:sz w:val="20"/>
        </w:rPr>
      </w:pPr>
      <w:r w:rsidRPr="00727457">
        <w:rPr>
          <w:rFonts w:ascii="Times" w:hAnsi="Times" w:cs="Times"/>
          <w:sz w:val="20"/>
          <w:vertAlign w:val="superscript"/>
        </w:rPr>
        <w:t>2)</w:t>
      </w:r>
      <w:r w:rsidRPr="00727457">
        <w:rPr>
          <w:rFonts w:ascii="Times" w:hAnsi="Times" w:cs="Times"/>
          <w:sz w:val="20"/>
        </w:rPr>
        <w:t xml:space="preserve"> </w:t>
      </w:r>
      <w:r w:rsidRPr="00727457">
        <w:rPr>
          <w:rFonts w:ascii="Times" w:hAnsi="Times" w:cs="Times"/>
          <w:sz w:val="20"/>
        </w:rPr>
        <w:tab/>
        <w:t>Dotyczy sumy wszystkich rodzajów opakowań wymienionych w poz. 2–8.</w:t>
      </w:r>
    </w:p>
    <w:p w:rsidR="00980BE5" w:rsidRPr="00727457" w:rsidRDefault="00980BE5" w:rsidP="00980BE5">
      <w:pPr>
        <w:jc w:val="both"/>
        <w:rPr>
          <w:rFonts w:ascii="Times" w:hAnsi="Times" w:cs="Times"/>
        </w:rPr>
      </w:pPr>
    </w:p>
    <w:sectPr w:rsidR="00980BE5" w:rsidRPr="00727457" w:rsidSect="001A7F1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8A" w:rsidRDefault="00996D8A">
      <w:r>
        <w:separator/>
      </w:r>
    </w:p>
  </w:endnote>
  <w:endnote w:type="continuationSeparator" w:id="0">
    <w:p w:rsidR="00996D8A" w:rsidRDefault="00996D8A">
      <w:r>
        <w:continuationSeparator/>
      </w:r>
    </w:p>
  </w:endnote>
  <w:endnote w:type="continuationNotice" w:id="1">
    <w:p w:rsidR="00996D8A" w:rsidRDefault="00996D8A">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
    <w:altName w:val="Times Roman"/>
    <w:panose1 w:val="02020603050405020304"/>
    <w:charset w:val="EE"/>
    <w:family w:val="roman"/>
    <w:pitch w:val="variable"/>
    <w:sig w:usb0="E0002EFF" w:usb1="C000785B"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E" w:rsidRDefault="00FA47C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E" w:rsidRDefault="00FA47C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E" w:rsidRDefault="00FA47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8A" w:rsidRDefault="00996D8A">
      <w:r>
        <w:separator/>
      </w:r>
    </w:p>
  </w:footnote>
  <w:footnote w:type="continuationSeparator" w:id="0">
    <w:p w:rsidR="00996D8A" w:rsidRDefault="00996D8A">
      <w:r>
        <w:continuationSeparator/>
      </w:r>
    </w:p>
  </w:footnote>
  <w:footnote w:type="continuationNotice" w:id="1">
    <w:p w:rsidR="00996D8A" w:rsidRDefault="00996D8A">
      <w:pPr>
        <w:spacing w:line="240" w:lineRule="auto"/>
      </w:pPr>
    </w:p>
  </w:footnote>
  <w:footnote w:id="2">
    <w:p w:rsidR="00FA47CE" w:rsidRPr="004937B8" w:rsidRDefault="00FA47CE" w:rsidP="00980BE5">
      <w:pPr>
        <w:pStyle w:val="ODNONIKtreodnonika"/>
      </w:pPr>
      <w:r w:rsidRPr="004937B8">
        <w:rPr>
          <w:rStyle w:val="Odwoanieprzypisudolnego"/>
        </w:rPr>
        <w:footnoteRef/>
      </w:r>
      <w:r>
        <w:rPr>
          <w:vertAlign w:val="superscript"/>
        </w:rPr>
        <w:t>)</w:t>
      </w:r>
      <w:r w:rsidRPr="004937B8">
        <w:t xml:space="preserve"> Niniejsza ustawa w zakresie swojej regulacji wdraża:</w:t>
      </w:r>
    </w:p>
    <w:p w:rsidR="00FA47CE" w:rsidRDefault="00FA47CE" w:rsidP="00980BE5">
      <w:pPr>
        <w:pStyle w:val="PKTODNONIKApunktodnonika"/>
        <w:numPr>
          <w:ilvl w:val="0"/>
          <w:numId w:val="7"/>
        </w:numPr>
      </w:pPr>
      <w:r w:rsidRPr="000C1125">
        <w:t>dyrektyw</w:t>
      </w:r>
      <w:r>
        <w:t>ę</w:t>
      </w:r>
      <w:r w:rsidRPr="000C1125">
        <w:t xml:space="preserve"> 94/62/WE Parlamentu Europejskiego i Rady z dnia 20 grudnia 1994 r. w sprawie opakowań i odpadów opakowaniowych (Dz.</w:t>
      </w:r>
      <w:r>
        <w:t xml:space="preserve"> </w:t>
      </w:r>
      <w:r w:rsidRPr="000C1125">
        <w:t>Urz. WE L 365 z 31.12.1994, str. 10,</w:t>
      </w:r>
      <w:r w:rsidRPr="00584E73">
        <w:t xml:space="preserve"> </w:t>
      </w:r>
      <w:r w:rsidRPr="000C1125">
        <w:t>Dz.</w:t>
      </w:r>
      <w:r>
        <w:t xml:space="preserve"> </w:t>
      </w:r>
      <w:r w:rsidRPr="000C1125">
        <w:t>Urz</w:t>
      </w:r>
      <w:r>
        <w:t xml:space="preserve">. UE L 284 z 31.10.2003, st. 1, </w:t>
      </w:r>
      <w:r w:rsidRPr="000C1125">
        <w:t>Dz.</w:t>
      </w:r>
      <w:r>
        <w:t xml:space="preserve"> </w:t>
      </w:r>
      <w:r w:rsidRPr="000C1125">
        <w:t>Urz</w:t>
      </w:r>
      <w:r>
        <w:t>. UE L 47 z 18.2.2004, str. 26, D</w:t>
      </w:r>
      <w:r w:rsidRPr="000C1125">
        <w:t>z.</w:t>
      </w:r>
      <w:r>
        <w:t xml:space="preserve"> </w:t>
      </w:r>
      <w:r w:rsidRPr="000C1125">
        <w:t>Urz</w:t>
      </w:r>
      <w:r>
        <w:t xml:space="preserve">. UE L 70 z </w:t>
      </w:r>
      <w:r w:rsidRPr="0077444D">
        <w:t>16.3.2005</w:t>
      </w:r>
      <w:r>
        <w:t xml:space="preserve">, str. 17, </w:t>
      </w:r>
      <w:r w:rsidRPr="000C1125">
        <w:t>Dz.</w:t>
      </w:r>
      <w:r>
        <w:t xml:space="preserve"> </w:t>
      </w:r>
      <w:r w:rsidRPr="000C1125">
        <w:t>Urz</w:t>
      </w:r>
      <w:r>
        <w:t xml:space="preserve">. UE L 87 z </w:t>
      </w:r>
      <w:r w:rsidRPr="0077444D">
        <w:t>31.3.2009</w:t>
      </w:r>
      <w:r>
        <w:t xml:space="preserve">, str. 109, </w:t>
      </w:r>
      <w:r w:rsidRPr="000C1125">
        <w:t>Dz.</w:t>
      </w:r>
      <w:r>
        <w:t xml:space="preserve"> </w:t>
      </w:r>
      <w:r w:rsidRPr="000C1125">
        <w:t>Urz</w:t>
      </w:r>
      <w:r>
        <w:t xml:space="preserve">. UE L 37 z </w:t>
      </w:r>
      <w:r w:rsidRPr="0077444D">
        <w:t>8.2.2013</w:t>
      </w:r>
      <w:r>
        <w:t xml:space="preserve">, str. 10, </w:t>
      </w:r>
      <w:r w:rsidRPr="000C1125">
        <w:t>Dz.</w:t>
      </w:r>
      <w:r>
        <w:t xml:space="preserve"> </w:t>
      </w:r>
      <w:r w:rsidRPr="000C1125">
        <w:t>Urz</w:t>
      </w:r>
      <w:r>
        <w:t xml:space="preserve">. UE L 115 z 6.5.2015, str. 11 i </w:t>
      </w:r>
      <w:r w:rsidRPr="000C1125">
        <w:t>Dz.</w:t>
      </w:r>
      <w:r>
        <w:t xml:space="preserve"> </w:t>
      </w:r>
      <w:r w:rsidRPr="000C1125">
        <w:t>U</w:t>
      </w:r>
      <w:r>
        <w:t>rz</w:t>
      </w:r>
      <w:r w:rsidRPr="000C1125">
        <w:t>.</w:t>
      </w:r>
      <w:r>
        <w:t xml:space="preserve"> UE</w:t>
      </w:r>
      <w:r w:rsidRPr="000C1125">
        <w:t xml:space="preserve"> L 150 z 14.6.2018, str. 141</w:t>
      </w:r>
      <w:r>
        <w:t>);</w:t>
      </w:r>
    </w:p>
    <w:p w:rsidR="00FA47CE" w:rsidRDefault="00FA47CE" w:rsidP="00980BE5">
      <w:pPr>
        <w:pStyle w:val="PKTODNONIKApunktodnonika"/>
        <w:numPr>
          <w:ilvl w:val="0"/>
          <w:numId w:val="7"/>
        </w:numPr>
      </w:pPr>
      <w:r w:rsidRPr="000C1125">
        <w:t>dyrektyw</w:t>
      </w:r>
      <w:r>
        <w:t>ę</w:t>
      </w:r>
      <w:r w:rsidRPr="000C1125">
        <w:t xml:space="preserve"> Rady 1999/31/WE z dnia 26 kwietnia 1999 r. w sprawie składowania odpadów (Dz.</w:t>
      </w:r>
      <w:r>
        <w:t xml:space="preserve"> </w:t>
      </w:r>
      <w:r w:rsidRPr="000C1125">
        <w:t>Urz. WE L 182 z 16.07.1999, str. 1, Dz.</w:t>
      </w:r>
      <w:r>
        <w:t xml:space="preserve"> </w:t>
      </w:r>
      <w:r w:rsidRPr="000C1125">
        <w:t xml:space="preserve">U. </w:t>
      </w:r>
      <w:r>
        <w:t xml:space="preserve">UE </w:t>
      </w:r>
      <w:r w:rsidRPr="000C1125">
        <w:t>L</w:t>
      </w:r>
      <w:r>
        <w:t xml:space="preserve"> 284 z 31.10.2003, str. 1, </w:t>
      </w:r>
      <w:r w:rsidRPr="000C1125">
        <w:t>Dz.</w:t>
      </w:r>
      <w:r>
        <w:t xml:space="preserve"> </w:t>
      </w:r>
      <w:r w:rsidRPr="000C1125">
        <w:t xml:space="preserve">U. </w:t>
      </w:r>
      <w:r>
        <w:t xml:space="preserve">UE </w:t>
      </w:r>
      <w:r w:rsidRPr="000C1125">
        <w:t>L</w:t>
      </w:r>
      <w:r>
        <w:t xml:space="preserve"> 311 z 21.11.2008, str. 1, </w:t>
      </w:r>
      <w:r w:rsidRPr="000C1125">
        <w:t>Dz.</w:t>
      </w:r>
      <w:r>
        <w:t xml:space="preserve"> </w:t>
      </w:r>
      <w:r w:rsidRPr="000C1125">
        <w:t xml:space="preserve">U. </w:t>
      </w:r>
      <w:r>
        <w:t xml:space="preserve">UE </w:t>
      </w:r>
      <w:r w:rsidRPr="000C1125">
        <w:t>L</w:t>
      </w:r>
      <w:r>
        <w:t xml:space="preserve"> 328 z 10.12.2011, str. 328 i </w:t>
      </w:r>
      <w:r w:rsidRPr="000C1125">
        <w:t>Dz.</w:t>
      </w:r>
      <w:r>
        <w:t xml:space="preserve"> </w:t>
      </w:r>
      <w:r w:rsidRPr="000C1125">
        <w:t xml:space="preserve">U. </w:t>
      </w:r>
      <w:r>
        <w:t xml:space="preserve">UE </w:t>
      </w:r>
      <w:r w:rsidRPr="000C1125">
        <w:t>L 150 z 14.6.2018, str. 100</w:t>
      </w:r>
      <w:r>
        <w:t>)</w:t>
      </w:r>
      <w:r w:rsidRPr="000C1125">
        <w:t>;</w:t>
      </w:r>
    </w:p>
    <w:p w:rsidR="00FA47CE" w:rsidRDefault="00FA47CE" w:rsidP="005864F8">
      <w:pPr>
        <w:pStyle w:val="PKTODNONIKApunktodnonika"/>
        <w:numPr>
          <w:ilvl w:val="0"/>
          <w:numId w:val="7"/>
        </w:numPr>
      </w:pPr>
      <w:r w:rsidRPr="007B6937">
        <w:t>dyrektywę Parlamentu Europejskiego i Rady 2008/98/WE z dnia 19 listopada 2008 r. w sprawie odpadów oraz uchylającą niektóre dyrektywy (Dz. Urz. UE L 312 z 22.11.2008, str. 3, Dz. Urz. UE L 365 z 19.12.2014, str. 89, Dz. Urz. UE L 21 z 28.01.2015, str. 22, Dz. Urz. UE L 184 z 11.07.2015, str. 13, Dz. Urz. UE L 297 z 13.11.2015, str. 9, Dz. Urz. UE L 42 z 18.02.2017, str. 43, Dz. Urz. UE L 150 z 14.06.2017, str. 1 i Dz. Urz. UE L 150 z 14.06.2018, str. 109)</w:t>
      </w:r>
      <w:r>
        <w:t>;</w:t>
      </w:r>
    </w:p>
    <w:p w:rsidR="00FA47CE" w:rsidRDefault="00FA47CE" w:rsidP="005864F8">
      <w:pPr>
        <w:pStyle w:val="PKTODNONIKApunktodnonika"/>
        <w:numPr>
          <w:ilvl w:val="0"/>
          <w:numId w:val="7"/>
        </w:numPr>
      </w:pPr>
      <w:r w:rsidRPr="005E63D8">
        <w:t>dyrektywę Parlamentu Europejskiego i Rady 2012/19/UE z dnia 4 lipca 2012 r. w sprawie zużytego sprzętu elektrycznego i elektronicznego (WEEE) (Dz. Urz. UE L 197 z 24.07.2012, str. 38, Dz. U. UE L 308 z 29.10.2014, str. 125, Dz. U. UE L 207 z 4.8.2015, str. 75, Dz.U. UE L 103 z 19.4.2016, str. 50 i  Dz.U. UE L 150 z 14.6.2018, str. 93).</w:t>
      </w:r>
    </w:p>
  </w:footnote>
  <w:footnote w:id="3">
    <w:p w:rsidR="00FA47CE" w:rsidRPr="004937B8" w:rsidRDefault="00FA47CE" w:rsidP="00980BE5">
      <w:pPr>
        <w:pStyle w:val="ODNONIKtreodnonika"/>
      </w:pPr>
      <w:r w:rsidRPr="004937B8">
        <w:rPr>
          <w:rStyle w:val="Odwoanieprzypisudolnego"/>
        </w:rPr>
        <w:footnoteRef/>
      </w:r>
      <w:r w:rsidRPr="004937B8">
        <w:rPr>
          <w:vertAlign w:val="superscript"/>
        </w:rPr>
        <w:t>)</w:t>
      </w:r>
      <w:r w:rsidRPr="004937B8">
        <w:t xml:space="preserve"> </w:t>
      </w:r>
      <w:r>
        <w:tab/>
      </w:r>
      <w:r w:rsidRPr="008240EF">
        <w:t xml:space="preserve">Niniejszą ustawą zmienia się </w:t>
      </w:r>
      <w:r>
        <w:t xml:space="preserve">ustawy: </w:t>
      </w:r>
      <w:r w:rsidRPr="008240EF">
        <w:t>ustawę z dnia 13 września 1996 r. o utrzymaniu czystości i porządku w gminach, ustawę z dnia 25 lutego 2011 r. o substancjach chemicznych i ich mieszaninach, ustawę z dnia 13 czerwca 2013 r. o gospodarce opakowaniami i odpadami opakowaniowymi</w:t>
      </w:r>
      <w:r>
        <w:t>, ustawę z dnia 11 września 2015 r. o zużytym sprzęcie elektrycznym i elektronicznym</w:t>
      </w:r>
      <w:r w:rsidRPr="008240EF">
        <w:t xml:space="preserve"> oraz ustawę z dnia 4 lipca 2019 r. o zmianie ustawy o odpadach oraz niektórych innych ustaw.</w:t>
      </w:r>
    </w:p>
  </w:footnote>
  <w:footnote w:id="4">
    <w:p w:rsidR="00FA47CE" w:rsidRPr="002E35B9" w:rsidRDefault="00FA47CE" w:rsidP="005864F8">
      <w:pPr>
        <w:pStyle w:val="Tekstprzypisudolnego"/>
        <w:spacing w:line="240" w:lineRule="auto"/>
        <w:jc w:val="both"/>
        <w:rPr>
          <w:sz w:val="20"/>
          <w:szCs w:val="20"/>
        </w:rPr>
      </w:pPr>
      <w:r w:rsidRPr="002E35B9">
        <w:rPr>
          <w:rStyle w:val="Odwoanieprzypisudolnego"/>
          <w:sz w:val="20"/>
          <w:szCs w:val="20"/>
        </w:rPr>
        <w:footnoteRef/>
      </w:r>
      <w:r>
        <w:rPr>
          <w:sz w:val="20"/>
          <w:szCs w:val="20"/>
          <w:vertAlign w:val="superscript"/>
        </w:rPr>
        <w:t>)</w:t>
      </w:r>
      <w:r w:rsidRPr="002E35B9">
        <w:rPr>
          <w:sz w:val="20"/>
          <w:szCs w:val="20"/>
        </w:rPr>
        <w:t xml:space="preserve"> Zmiany rozporządzenia zostały ogłoszone w Dz. Urz. UE L 136 z 29.5.2007, str. 3, Dz. Urz.  UE L 304 z 22.11.2007, str. 3, Dz. Urz. UE L 141 z 31.5.2008, s. 22, Dz. Urz. UE L 268 z 9.10.2008, str. 14, Dz. Urz. UE L 353 z 31.12.2008, str. 1, Dz. Urz. UE L 36 z 5.2.2009, str. 84, Dz. Urz. UE L 46 z 17.2.2009, str. 3, Dz. Urz. UE L 36 z 5.2.2009, str. 84, Dz. Urz. UE L 164 z 26.6.2009, str. 7, Dz. Urz. UE L 86 z 1.4.2010, str. 7, Dz. Urz. UE L 118 z 12.5.2010, str. 89, Dz. Urz. UE L 133 z 31.5.2010, str. 1, Dz. Urz. UE L </w:t>
      </w:r>
      <w:hyperlink r:id="rId1" w:tooltip="32008R0987R(03)" w:history="1">
        <w:r w:rsidRPr="002E35B9">
          <w:rPr>
            <w:rFonts w:ascii="Times New Roman" w:eastAsiaTheme="minorEastAsia" w:hAnsi="Times New Roman" w:cs="Arial"/>
            <w:sz w:val="20"/>
            <w:szCs w:val="20"/>
          </w:rPr>
          <w:t> 260 z 2.10.2010, s. 22,</w:t>
        </w:r>
      </w:hyperlink>
      <w:r w:rsidRPr="002E35B9">
        <w:rPr>
          <w:rFonts w:ascii="Times New Roman" w:eastAsiaTheme="minorEastAsia" w:hAnsi="Times New Roman" w:cs="Arial"/>
          <w:sz w:val="20"/>
          <w:szCs w:val="20"/>
        </w:rPr>
        <w:t xml:space="preserve"> </w:t>
      </w:r>
      <w:r w:rsidRPr="002E35B9">
        <w:rPr>
          <w:sz w:val="20"/>
          <w:szCs w:val="20"/>
        </w:rPr>
        <w:t xml:space="preserve">Dz. Urz. </w:t>
      </w:r>
      <w:r w:rsidRPr="002E35B9">
        <w:rPr>
          <w:rFonts w:ascii="Times New Roman" w:eastAsiaTheme="minorEastAsia" w:hAnsi="Times New Roman" w:cs="Arial"/>
          <w:sz w:val="20"/>
          <w:szCs w:val="20"/>
        </w:rPr>
        <w:t xml:space="preserve">UE L 44 z </w:t>
      </w:r>
      <w:r w:rsidRPr="002E35B9">
        <w:rPr>
          <w:sz w:val="20"/>
          <w:szCs w:val="20"/>
        </w:rPr>
        <w:t xml:space="preserve">18.2.2011, str. 2, Dz. Urz. </w:t>
      </w:r>
      <w:r w:rsidRPr="002E35B9">
        <w:rPr>
          <w:rFonts w:ascii="Times New Roman" w:eastAsiaTheme="minorEastAsia" w:hAnsi="Times New Roman" w:cs="Arial"/>
          <w:sz w:val="20"/>
          <w:szCs w:val="20"/>
        </w:rPr>
        <w:t>UE L 49 z 24.2.2011, s. 52,  </w:t>
      </w:r>
      <w:r w:rsidRPr="002E35B9">
        <w:rPr>
          <w:sz w:val="20"/>
          <w:szCs w:val="20"/>
        </w:rPr>
        <w:t xml:space="preserve">Dz. Urz. UE L 58 z 3.3.2011, str. 27, </w:t>
      </w:r>
      <w:r w:rsidRPr="002E35B9">
        <w:rPr>
          <w:rFonts w:ascii="Times New Roman" w:eastAsiaTheme="minorEastAsia" w:hAnsi="Times New Roman" w:cs="Arial"/>
          <w:sz w:val="20"/>
          <w:szCs w:val="20"/>
        </w:rPr>
        <w:t xml:space="preserve">Dz. Urz. L 136 z 24.5.2011, str. 105, Dz. Urz. UE L 69 z 16.3.2011, str. 3 i 7, Dz. Urz. z </w:t>
      </w:r>
      <w:r w:rsidRPr="002E35B9">
        <w:rPr>
          <w:sz w:val="20"/>
          <w:szCs w:val="20"/>
        </w:rPr>
        <w:t>15.4.2011, str. 12, Dz. Urz. UE L 134  z 21.5.2011, str. 2, Dz. Urz. UE L 37 z 10.2.2012, str. 1, Dz. Urz. UE L 41 z 15.2.2012, str. 1, Dz. Urz. UE L 128 z 16.5.2012, str. 1, Dz. Urz. UE L 252 z 19.9.2012, str. 1 i 4, Dz. Urz. UE L 252 z 20.9.2012, str. 1, Dz. Urz. UE L 43 z 14.2.2013, str. 24, Dz. Urz. UE L 108 z 18.4.2013, str. 1, Dz. Urz. UE L 158 z 10.6.2013, str. 1.</w:t>
      </w:r>
    </w:p>
    <w:p w:rsidR="00FA47CE" w:rsidRDefault="00FA47CE" w:rsidP="005864F8">
      <w:pPr>
        <w:pStyle w:val="Tekstprzypisudolnego"/>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E" w:rsidRDefault="00FA47C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E" w:rsidRPr="00B371CC" w:rsidRDefault="00FA47CE" w:rsidP="00B371CC">
    <w:pPr>
      <w:pStyle w:val="Nagwek"/>
      <w:jc w:val="center"/>
    </w:pPr>
    <w:r>
      <w:t xml:space="preserve">– </w:t>
    </w:r>
    <w:r w:rsidR="00BB46E5">
      <w:rPr>
        <w:noProof/>
      </w:rPr>
      <w:fldChar w:fldCharType="begin"/>
    </w:r>
    <w:r>
      <w:rPr>
        <w:noProof/>
      </w:rPr>
      <w:instrText xml:space="preserve"> PAGE  \* MERGEFORMAT </w:instrText>
    </w:r>
    <w:r w:rsidR="00BB46E5">
      <w:rPr>
        <w:noProof/>
      </w:rPr>
      <w:fldChar w:fldCharType="separate"/>
    </w:r>
    <w:r w:rsidR="00E520E6">
      <w:rPr>
        <w:noProof/>
      </w:rPr>
      <w:t>2</w:t>
    </w:r>
    <w:r w:rsidR="00BB46E5">
      <w:rPr>
        <w:noProof/>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E" w:rsidRDefault="00FA47C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569E54A0"/>
    <w:lvl w:ilvl="0">
      <w:start w:val="1"/>
      <w:numFmt w:val="decimal"/>
      <w:pStyle w:val="Nagwek4"/>
      <w:lvlText w:val="%1)"/>
      <w:lvlJc w:val="left"/>
      <w:pPr>
        <w:ind w:left="955" w:hanging="360"/>
      </w:pPr>
      <w:rPr>
        <w:rFonts w:ascii="Times New Roman" w:hAnsi="Times New Roman" w:cs="Times New Roman" w:hint="default"/>
        <w:b w:val="0"/>
        <w:i w:val="0"/>
        <w:caps w:val="0"/>
        <w:smallCaps w:val="0"/>
        <w:vanish w:val="0"/>
        <w:spacing w:val="0"/>
        <w:kern w:val="0"/>
        <w:position w:val="0"/>
        <w:u w:val="none"/>
        <w:vertAlign w:val="baseline"/>
      </w:rPr>
    </w:lvl>
    <w:lvl w:ilvl="1">
      <w:start w:val="1"/>
      <w:numFmt w:val="lowerLetter"/>
      <w:lvlText w:val="%2."/>
      <w:lvlJc w:val="left"/>
      <w:pPr>
        <w:ind w:left="1042" w:hanging="360"/>
      </w:pPr>
      <w:rPr>
        <w:rFonts w:ascii="Times New Roman" w:hAnsi="Times New Roman" w:cs="Times New Roman" w:hint="default"/>
      </w:rPr>
    </w:lvl>
    <w:lvl w:ilvl="2">
      <w:start w:val="1"/>
      <w:numFmt w:val="lowerRoman"/>
      <w:lvlText w:val="%3."/>
      <w:lvlJc w:val="right"/>
      <w:pPr>
        <w:ind w:left="1762" w:hanging="180"/>
      </w:pPr>
      <w:rPr>
        <w:rFonts w:ascii="Times New Roman" w:hAnsi="Times New Roman" w:cs="Times New Roman" w:hint="default"/>
      </w:rPr>
    </w:lvl>
    <w:lvl w:ilvl="3">
      <w:start w:val="1"/>
      <w:numFmt w:val="decimal"/>
      <w:lvlText w:val="%4."/>
      <w:lvlJc w:val="left"/>
      <w:pPr>
        <w:ind w:left="2482" w:hanging="360"/>
      </w:pPr>
      <w:rPr>
        <w:rFonts w:ascii="Times New Roman" w:hAnsi="Times New Roman" w:cs="Times New Roman" w:hint="default"/>
      </w:rPr>
    </w:lvl>
    <w:lvl w:ilvl="4">
      <w:start w:val="1"/>
      <w:numFmt w:val="lowerLetter"/>
      <w:lvlText w:val="%5."/>
      <w:lvlJc w:val="left"/>
      <w:pPr>
        <w:ind w:left="3202" w:hanging="360"/>
      </w:pPr>
      <w:rPr>
        <w:rFonts w:ascii="Times New Roman" w:hAnsi="Times New Roman" w:cs="Times New Roman" w:hint="default"/>
      </w:rPr>
    </w:lvl>
    <w:lvl w:ilvl="5">
      <w:start w:val="1"/>
      <w:numFmt w:val="lowerRoman"/>
      <w:lvlText w:val="%6."/>
      <w:lvlJc w:val="right"/>
      <w:pPr>
        <w:ind w:left="3922" w:hanging="180"/>
      </w:pPr>
      <w:rPr>
        <w:rFonts w:ascii="Times New Roman" w:hAnsi="Times New Roman" w:cs="Times New Roman" w:hint="default"/>
      </w:rPr>
    </w:lvl>
    <w:lvl w:ilvl="6">
      <w:start w:val="1"/>
      <w:numFmt w:val="decimal"/>
      <w:lvlText w:val="%7."/>
      <w:lvlJc w:val="left"/>
      <w:pPr>
        <w:ind w:left="4642" w:hanging="360"/>
      </w:pPr>
      <w:rPr>
        <w:rFonts w:ascii="Times New Roman" w:hAnsi="Times New Roman" w:cs="Times New Roman" w:hint="default"/>
      </w:rPr>
    </w:lvl>
    <w:lvl w:ilvl="7">
      <w:start w:val="1"/>
      <w:numFmt w:val="lowerLetter"/>
      <w:lvlText w:val="%8."/>
      <w:lvlJc w:val="left"/>
      <w:pPr>
        <w:ind w:left="5362" w:hanging="360"/>
      </w:pPr>
      <w:rPr>
        <w:rFonts w:ascii="Times New Roman" w:hAnsi="Times New Roman" w:cs="Times New Roman" w:hint="default"/>
      </w:rPr>
    </w:lvl>
    <w:lvl w:ilvl="8">
      <w:start w:val="1"/>
      <w:numFmt w:val="lowerRoman"/>
      <w:lvlText w:val="%9."/>
      <w:lvlJc w:val="right"/>
      <w:pPr>
        <w:ind w:left="6082" w:hanging="180"/>
      </w:pPr>
      <w:rPr>
        <w:rFonts w:ascii="Times New Roman" w:hAnsi="Times New Roman" w:cs="Times New Roman" w:hint="default"/>
      </w:rPr>
    </w:lvl>
  </w:abstractNum>
  <w:abstractNum w:abstractNumId="1">
    <w:nsid w:val="008F1E3D"/>
    <w:multiLevelType w:val="hybridMultilevel"/>
    <w:tmpl w:val="0AB87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63697C"/>
    <w:multiLevelType w:val="hybridMultilevel"/>
    <w:tmpl w:val="B428E7D0"/>
    <w:lvl w:ilvl="0" w:tplc="8E782256">
      <w:start w:val="1"/>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nsid w:val="103D3138"/>
    <w:multiLevelType w:val="hybridMultilevel"/>
    <w:tmpl w:val="2E387C08"/>
    <w:lvl w:ilvl="0" w:tplc="5576181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nsid w:val="17375F2D"/>
    <w:multiLevelType w:val="hybridMultilevel"/>
    <w:tmpl w:val="04B29350"/>
    <w:lvl w:ilvl="0" w:tplc="A6E63F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3120AF"/>
    <w:multiLevelType w:val="hybridMultilevel"/>
    <w:tmpl w:val="53BCC2AE"/>
    <w:lvl w:ilvl="0" w:tplc="641ACC40">
      <w:start w:val="3"/>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nsid w:val="1A282D69"/>
    <w:multiLevelType w:val="hybridMultilevel"/>
    <w:tmpl w:val="08FE51DA"/>
    <w:lvl w:ilvl="0" w:tplc="00645DA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
    <w:nsid w:val="332D12D0"/>
    <w:multiLevelType w:val="hybridMultilevel"/>
    <w:tmpl w:val="CC30FC6C"/>
    <w:lvl w:ilvl="0" w:tplc="04150017">
      <w:start w:val="1"/>
      <w:numFmt w:val="lowerLetter"/>
      <w:lvlText w:val="%1)"/>
      <w:lvlJc w:val="left"/>
      <w:pPr>
        <w:ind w:left="1707" w:hanging="360"/>
      </w:pPr>
    </w:lvl>
    <w:lvl w:ilvl="1" w:tplc="04150019" w:tentative="1">
      <w:start w:val="1"/>
      <w:numFmt w:val="lowerLetter"/>
      <w:lvlText w:val="%2."/>
      <w:lvlJc w:val="left"/>
      <w:pPr>
        <w:ind w:left="2427" w:hanging="360"/>
      </w:pPr>
    </w:lvl>
    <w:lvl w:ilvl="2" w:tplc="0415001B" w:tentative="1">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8">
    <w:nsid w:val="398B4836"/>
    <w:multiLevelType w:val="hybridMultilevel"/>
    <w:tmpl w:val="616C0972"/>
    <w:lvl w:ilvl="0" w:tplc="F0941D4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43DA3DB4"/>
    <w:multiLevelType w:val="hybridMultilevel"/>
    <w:tmpl w:val="E668E2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64037B"/>
    <w:multiLevelType w:val="hybridMultilevel"/>
    <w:tmpl w:val="1F2C5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B768ED"/>
    <w:multiLevelType w:val="hybridMultilevel"/>
    <w:tmpl w:val="D9A4F43A"/>
    <w:lvl w:ilvl="0" w:tplc="6DAAA1F6">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
    <w:nsid w:val="47EE32A3"/>
    <w:multiLevelType w:val="hybridMultilevel"/>
    <w:tmpl w:val="CEC4F086"/>
    <w:lvl w:ilvl="0" w:tplc="2DE2832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
    <w:nsid w:val="564B3FCC"/>
    <w:multiLevelType w:val="hybridMultilevel"/>
    <w:tmpl w:val="8D8834C2"/>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nsid w:val="57E1178C"/>
    <w:multiLevelType w:val="hybridMultilevel"/>
    <w:tmpl w:val="4A0AB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6F1C19"/>
    <w:multiLevelType w:val="hybridMultilevel"/>
    <w:tmpl w:val="0B7CEFA0"/>
    <w:lvl w:ilvl="0" w:tplc="39CA75BC">
      <w:start w:val="1"/>
      <w:numFmt w:val="decimal"/>
      <w:lvlText w:val="%1)"/>
      <w:lvlJc w:val="left"/>
      <w:pPr>
        <w:ind w:left="934" w:hanging="360"/>
      </w:pPr>
      <w:rPr>
        <w:rFonts w:hint="default"/>
      </w:rPr>
    </w:lvl>
    <w:lvl w:ilvl="1" w:tplc="04150019" w:tentative="1">
      <w:start w:val="1"/>
      <w:numFmt w:val="lowerLetter"/>
      <w:lvlText w:val="%2."/>
      <w:lvlJc w:val="left"/>
      <w:pPr>
        <w:ind w:left="1654" w:hanging="360"/>
      </w:pPr>
    </w:lvl>
    <w:lvl w:ilvl="2" w:tplc="0415001B" w:tentative="1">
      <w:start w:val="1"/>
      <w:numFmt w:val="lowerRoman"/>
      <w:lvlText w:val="%3."/>
      <w:lvlJc w:val="right"/>
      <w:pPr>
        <w:ind w:left="2374" w:hanging="180"/>
      </w:pPr>
    </w:lvl>
    <w:lvl w:ilvl="3" w:tplc="0415000F" w:tentative="1">
      <w:start w:val="1"/>
      <w:numFmt w:val="decimal"/>
      <w:lvlText w:val="%4."/>
      <w:lvlJc w:val="left"/>
      <w:pPr>
        <w:ind w:left="3094" w:hanging="360"/>
      </w:pPr>
    </w:lvl>
    <w:lvl w:ilvl="4" w:tplc="04150019" w:tentative="1">
      <w:start w:val="1"/>
      <w:numFmt w:val="lowerLetter"/>
      <w:lvlText w:val="%5."/>
      <w:lvlJc w:val="left"/>
      <w:pPr>
        <w:ind w:left="3814" w:hanging="360"/>
      </w:p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16">
    <w:nsid w:val="73F95E7B"/>
    <w:multiLevelType w:val="hybridMultilevel"/>
    <w:tmpl w:val="DD6404D2"/>
    <w:lvl w:ilvl="0" w:tplc="2FF8BC60">
      <w:start w:val="1"/>
      <w:numFmt w:val="decimal"/>
      <w:lvlText w:val="%1)"/>
      <w:lvlJc w:val="left"/>
      <w:pPr>
        <w:ind w:left="720" w:hanging="360"/>
      </w:pPr>
      <w:rPr>
        <w:rFonts w:ascii="Times New Roman" w:eastAsia="Times New Roman" w:hAnsi="Times New Roman" w:cs="Times New Roman"/>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966CC8"/>
    <w:multiLevelType w:val="hybridMultilevel"/>
    <w:tmpl w:val="A420E178"/>
    <w:lvl w:ilvl="0" w:tplc="73E2149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8">
    <w:nsid w:val="74E83572"/>
    <w:multiLevelType w:val="hybridMultilevel"/>
    <w:tmpl w:val="3A4E3B3C"/>
    <w:lvl w:ilvl="0" w:tplc="B37A05A0">
      <w:start w:val="1"/>
      <w:numFmt w:val="decimal"/>
      <w:lvlText w:val="%1)"/>
      <w:lvlJc w:val="left"/>
      <w:pPr>
        <w:ind w:left="1315" w:hanging="360"/>
      </w:pPr>
      <w:rPr>
        <w:rFonts w:hint="default"/>
      </w:r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19">
    <w:nsid w:val="7D562472"/>
    <w:multiLevelType w:val="hybridMultilevel"/>
    <w:tmpl w:val="9DE86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2"/>
  </w:num>
  <w:num w:numId="6">
    <w:abstractNumId w:val="3"/>
  </w:num>
  <w:num w:numId="7">
    <w:abstractNumId w:val="15"/>
  </w:num>
  <w:num w:numId="8">
    <w:abstractNumId w:val="12"/>
  </w:num>
  <w:num w:numId="9">
    <w:abstractNumId w:val="11"/>
  </w:num>
  <w:num w:numId="10">
    <w:abstractNumId w:val="6"/>
  </w:num>
  <w:num w:numId="11">
    <w:abstractNumId w:val="1"/>
  </w:num>
  <w:num w:numId="12">
    <w:abstractNumId w:val="13"/>
  </w:num>
  <w:num w:numId="13">
    <w:abstractNumId w:val="8"/>
  </w:num>
  <w:num w:numId="14">
    <w:abstractNumId w:val="7"/>
  </w:num>
  <w:num w:numId="15">
    <w:abstractNumId w:val="5"/>
  </w:num>
  <w:num w:numId="16">
    <w:abstractNumId w:val="17"/>
  </w:num>
  <w:num w:numId="17">
    <w:abstractNumId w:val="14"/>
  </w:num>
  <w:num w:numId="18">
    <w:abstractNumId w:val="4"/>
  </w:num>
  <w:num w:numId="19">
    <w:abstractNumId w:val="9"/>
  </w:num>
  <w:num w:numId="20">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7F04"/>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rsids>
    <w:rsidRoot w:val="0078390A"/>
    <w:rsid w:val="0000084A"/>
    <w:rsid w:val="000012DA"/>
    <w:rsid w:val="00001B4A"/>
    <w:rsid w:val="0000246E"/>
    <w:rsid w:val="00003862"/>
    <w:rsid w:val="00003C88"/>
    <w:rsid w:val="0000446B"/>
    <w:rsid w:val="00005004"/>
    <w:rsid w:val="00005A98"/>
    <w:rsid w:val="000065F4"/>
    <w:rsid w:val="00010F17"/>
    <w:rsid w:val="000112CF"/>
    <w:rsid w:val="00011C41"/>
    <w:rsid w:val="00012A35"/>
    <w:rsid w:val="000144E7"/>
    <w:rsid w:val="00014762"/>
    <w:rsid w:val="00015CCE"/>
    <w:rsid w:val="00016099"/>
    <w:rsid w:val="00017301"/>
    <w:rsid w:val="000178B7"/>
    <w:rsid w:val="00017DC2"/>
    <w:rsid w:val="000211F0"/>
    <w:rsid w:val="00021522"/>
    <w:rsid w:val="00022505"/>
    <w:rsid w:val="00023471"/>
    <w:rsid w:val="000239D7"/>
    <w:rsid w:val="00023F13"/>
    <w:rsid w:val="00025D1C"/>
    <w:rsid w:val="00030634"/>
    <w:rsid w:val="0003141B"/>
    <w:rsid w:val="000319C1"/>
    <w:rsid w:val="00031A8B"/>
    <w:rsid w:val="00031BCA"/>
    <w:rsid w:val="000330FA"/>
    <w:rsid w:val="0003362F"/>
    <w:rsid w:val="00034DDB"/>
    <w:rsid w:val="00034E64"/>
    <w:rsid w:val="000367C2"/>
    <w:rsid w:val="00036B63"/>
    <w:rsid w:val="00037E1A"/>
    <w:rsid w:val="00040F8F"/>
    <w:rsid w:val="000412EF"/>
    <w:rsid w:val="000419CF"/>
    <w:rsid w:val="0004207F"/>
    <w:rsid w:val="000424D7"/>
    <w:rsid w:val="00043495"/>
    <w:rsid w:val="0004468B"/>
    <w:rsid w:val="000449FD"/>
    <w:rsid w:val="00044CF7"/>
    <w:rsid w:val="000452A3"/>
    <w:rsid w:val="000458F7"/>
    <w:rsid w:val="00046486"/>
    <w:rsid w:val="00046A75"/>
    <w:rsid w:val="00047312"/>
    <w:rsid w:val="000475BE"/>
    <w:rsid w:val="00047915"/>
    <w:rsid w:val="000505B4"/>
    <w:rsid w:val="000508BD"/>
    <w:rsid w:val="00050A1F"/>
    <w:rsid w:val="00050DF7"/>
    <w:rsid w:val="000517AB"/>
    <w:rsid w:val="0005226F"/>
    <w:rsid w:val="0005339C"/>
    <w:rsid w:val="000537E0"/>
    <w:rsid w:val="000537E8"/>
    <w:rsid w:val="000543CE"/>
    <w:rsid w:val="000547E5"/>
    <w:rsid w:val="00054D10"/>
    <w:rsid w:val="00054E9F"/>
    <w:rsid w:val="00055354"/>
    <w:rsid w:val="0005571B"/>
    <w:rsid w:val="00057AB3"/>
    <w:rsid w:val="00060076"/>
    <w:rsid w:val="00060432"/>
    <w:rsid w:val="000605D4"/>
    <w:rsid w:val="00060D87"/>
    <w:rsid w:val="000615A5"/>
    <w:rsid w:val="00061B06"/>
    <w:rsid w:val="0006373F"/>
    <w:rsid w:val="000645C1"/>
    <w:rsid w:val="0006482A"/>
    <w:rsid w:val="000649F8"/>
    <w:rsid w:val="00064E4C"/>
    <w:rsid w:val="00065696"/>
    <w:rsid w:val="00066901"/>
    <w:rsid w:val="00067841"/>
    <w:rsid w:val="00067C25"/>
    <w:rsid w:val="00070678"/>
    <w:rsid w:val="00071BEE"/>
    <w:rsid w:val="00071E31"/>
    <w:rsid w:val="00072558"/>
    <w:rsid w:val="000736CD"/>
    <w:rsid w:val="0007533B"/>
    <w:rsid w:val="0007545D"/>
    <w:rsid w:val="000755AB"/>
    <w:rsid w:val="00075881"/>
    <w:rsid w:val="000760BF"/>
    <w:rsid w:val="0007613E"/>
    <w:rsid w:val="000762FC"/>
    <w:rsid w:val="00076BFC"/>
    <w:rsid w:val="000814A7"/>
    <w:rsid w:val="00081ECC"/>
    <w:rsid w:val="00083420"/>
    <w:rsid w:val="00084560"/>
    <w:rsid w:val="0008557B"/>
    <w:rsid w:val="00085CE7"/>
    <w:rsid w:val="000867EF"/>
    <w:rsid w:val="00086826"/>
    <w:rsid w:val="000874D6"/>
    <w:rsid w:val="0008753E"/>
    <w:rsid w:val="00087BD2"/>
    <w:rsid w:val="000906EE"/>
    <w:rsid w:val="00091BA2"/>
    <w:rsid w:val="00091FA8"/>
    <w:rsid w:val="00093A70"/>
    <w:rsid w:val="000944EF"/>
    <w:rsid w:val="00095CD0"/>
    <w:rsid w:val="0009732D"/>
    <w:rsid w:val="000973F0"/>
    <w:rsid w:val="00097A21"/>
    <w:rsid w:val="000A1296"/>
    <w:rsid w:val="000A157B"/>
    <w:rsid w:val="000A1C27"/>
    <w:rsid w:val="000A1DAD"/>
    <w:rsid w:val="000A2649"/>
    <w:rsid w:val="000A285C"/>
    <w:rsid w:val="000A2D3C"/>
    <w:rsid w:val="000A323B"/>
    <w:rsid w:val="000A3C6A"/>
    <w:rsid w:val="000A4168"/>
    <w:rsid w:val="000A4338"/>
    <w:rsid w:val="000A43EA"/>
    <w:rsid w:val="000A4508"/>
    <w:rsid w:val="000A6F2C"/>
    <w:rsid w:val="000A769E"/>
    <w:rsid w:val="000A7D58"/>
    <w:rsid w:val="000B055B"/>
    <w:rsid w:val="000B13A1"/>
    <w:rsid w:val="000B1E25"/>
    <w:rsid w:val="000B298D"/>
    <w:rsid w:val="000B2A93"/>
    <w:rsid w:val="000B2D66"/>
    <w:rsid w:val="000B32D8"/>
    <w:rsid w:val="000B49CB"/>
    <w:rsid w:val="000B5B2D"/>
    <w:rsid w:val="000B5DCE"/>
    <w:rsid w:val="000B64B7"/>
    <w:rsid w:val="000B6851"/>
    <w:rsid w:val="000B6F8C"/>
    <w:rsid w:val="000B7354"/>
    <w:rsid w:val="000B7759"/>
    <w:rsid w:val="000C05BA"/>
    <w:rsid w:val="000C0E8F"/>
    <w:rsid w:val="000C1125"/>
    <w:rsid w:val="000C204D"/>
    <w:rsid w:val="000C22BF"/>
    <w:rsid w:val="000C2E55"/>
    <w:rsid w:val="000C4389"/>
    <w:rsid w:val="000C4BAD"/>
    <w:rsid w:val="000C4BC4"/>
    <w:rsid w:val="000C540B"/>
    <w:rsid w:val="000C5AE3"/>
    <w:rsid w:val="000C5FED"/>
    <w:rsid w:val="000D0110"/>
    <w:rsid w:val="000D0282"/>
    <w:rsid w:val="000D03F5"/>
    <w:rsid w:val="000D0C81"/>
    <w:rsid w:val="000D1A96"/>
    <w:rsid w:val="000D1B51"/>
    <w:rsid w:val="000D2468"/>
    <w:rsid w:val="000D2B11"/>
    <w:rsid w:val="000D2B32"/>
    <w:rsid w:val="000D318A"/>
    <w:rsid w:val="000D3369"/>
    <w:rsid w:val="000D3B1B"/>
    <w:rsid w:val="000D3CD4"/>
    <w:rsid w:val="000D6173"/>
    <w:rsid w:val="000D6706"/>
    <w:rsid w:val="000D6F83"/>
    <w:rsid w:val="000E1394"/>
    <w:rsid w:val="000E238D"/>
    <w:rsid w:val="000E25CC"/>
    <w:rsid w:val="000E321A"/>
    <w:rsid w:val="000E3694"/>
    <w:rsid w:val="000E490F"/>
    <w:rsid w:val="000E6241"/>
    <w:rsid w:val="000E7100"/>
    <w:rsid w:val="000E73EE"/>
    <w:rsid w:val="000F00D7"/>
    <w:rsid w:val="000F094B"/>
    <w:rsid w:val="000F133A"/>
    <w:rsid w:val="000F2941"/>
    <w:rsid w:val="000F2BE3"/>
    <w:rsid w:val="000F2C68"/>
    <w:rsid w:val="000F3D0D"/>
    <w:rsid w:val="000F536F"/>
    <w:rsid w:val="000F53FD"/>
    <w:rsid w:val="000F6579"/>
    <w:rsid w:val="000F659C"/>
    <w:rsid w:val="000F6ED4"/>
    <w:rsid w:val="000F746F"/>
    <w:rsid w:val="000F7A6E"/>
    <w:rsid w:val="00100F04"/>
    <w:rsid w:val="001024EC"/>
    <w:rsid w:val="001042BA"/>
    <w:rsid w:val="00104DD7"/>
    <w:rsid w:val="0010547F"/>
    <w:rsid w:val="00105C1F"/>
    <w:rsid w:val="00106D03"/>
    <w:rsid w:val="00110465"/>
    <w:rsid w:val="00110628"/>
    <w:rsid w:val="001107A0"/>
    <w:rsid w:val="0011245A"/>
    <w:rsid w:val="0011493E"/>
    <w:rsid w:val="001156C0"/>
    <w:rsid w:val="00115B72"/>
    <w:rsid w:val="00115E17"/>
    <w:rsid w:val="00115EEC"/>
    <w:rsid w:val="001161CA"/>
    <w:rsid w:val="0011686D"/>
    <w:rsid w:val="00117EA7"/>
    <w:rsid w:val="00120724"/>
    <w:rsid w:val="001209EC"/>
    <w:rsid w:val="00120A9E"/>
    <w:rsid w:val="001211FD"/>
    <w:rsid w:val="00122832"/>
    <w:rsid w:val="001251FB"/>
    <w:rsid w:val="00125A9C"/>
    <w:rsid w:val="001267FF"/>
    <w:rsid w:val="001269CE"/>
    <w:rsid w:val="001270A2"/>
    <w:rsid w:val="001278B4"/>
    <w:rsid w:val="00131237"/>
    <w:rsid w:val="00132330"/>
    <w:rsid w:val="001329AC"/>
    <w:rsid w:val="00132A97"/>
    <w:rsid w:val="00132BE2"/>
    <w:rsid w:val="00133FC9"/>
    <w:rsid w:val="001342DF"/>
    <w:rsid w:val="00134CA0"/>
    <w:rsid w:val="00135929"/>
    <w:rsid w:val="00135C39"/>
    <w:rsid w:val="00136B91"/>
    <w:rsid w:val="00137A03"/>
    <w:rsid w:val="0014026F"/>
    <w:rsid w:val="00140595"/>
    <w:rsid w:val="001418E9"/>
    <w:rsid w:val="00143AF5"/>
    <w:rsid w:val="0014570A"/>
    <w:rsid w:val="001472CA"/>
    <w:rsid w:val="00147349"/>
    <w:rsid w:val="00147A47"/>
    <w:rsid w:val="00147AA1"/>
    <w:rsid w:val="0015010D"/>
    <w:rsid w:val="00150414"/>
    <w:rsid w:val="00150BA6"/>
    <w:rsid w:val="001520CF"/>
    <w:rsid w:val="00152758"/>
    <w:rsid w:val="0015356E"/>
    <w:rsid w:val="00153A4C"/>
    <w:rsid w:val="00154F2A"/>
    <w:rsid w:val="00155C65"/>
    <w:rsid w:val="0015667C"/>
    <w:rsid w:val="00157110"/>
    <w:rsid w:val="0015742A"/>
    <w:rsid w:val="00157DA1"/>
    <w:rsid w:val="00160B53"/>
    <w:rsid w:val="0016137B"/>
    <w:rsid w:val="00161A9B"/>
    <w:rsid w:val="00163147"/>
    <w:rsid w:val="001647A9"/>
    <w:rsid w:val="00164C57"/>
    <w:rsid w:val="00164C9D"/>
    <w:rsid w:val="00164F68"/>
    <w:rsid w:val="001659BD"/>
    <w:rsid w:val="00166D24"/>
    <w:rsid w:val="001676FA"/>
    <w:rsid w:val="001707A8"/>
    <w:rsid w:val="001721C0"/>
    <w:rsid w:val="001723E1"/>
    <w:rsid w:val="00172F7A"/>
    <w:rsid w:val="00173150"/>
    <w:rsid w:val="00173390"/>
    <w:rsid w:val="001736F0"/>
    <w:rsid w:val="00173BB3"/>
    <w:rsid w:val="00173BDC"/>
    <w:rsid w:val="00174087"/>
    <w:rsid w:val="001740D0"/>
    <w:rsid w:val="00174F2C"/>
    <w:rsid w:val="00176E20"/>
    <w:rsid w:val="00177C82"/>
    <w:rsid w:val="00180F2A"/>
    <w:rsid w:val="0018147A"/>
    <w:rsid w:val="001816B9"/>
    <w:rsid w:val="00181DFE"/>
    <w:rsid w:val="00181F10"/>
    <w:rsid w:val="00182728"/>
    <w:rsid w:val="00182A3B"/>
    <w:rsid w:val="001840A4"/>
    <w:rsid w:val="00184B91"/>
    <w:rsid w:val="00184D4A"/>
    <w:rsid w:val="0018502B"/>
    <w:rsid w:val="00186EC1"/>
    <w:rsid w:val="00190936"/>
    <w:rsid w:val="00191A33"/>
    <w:rsid w:val="00191E1F"/>
    <w:rsid w:val="0019473B"/>
    <w:rsid w:val="0019516A"/>
    <w:rsid w:val="001952B1"/>
    <w:rsid w:val="00196C1C"/>
    <w:rsid w:val="00196E39"/>
    <w:rsid w:val="0019755E"/>
    <w:rsid w:val="00197649"/>
    <w:rsid w:val="00197F9C"/>
    <w:rsid w:val="001A01FB"/>
    <w:rsid w:val="001A10E9"/>
    <w:rsid w:val="001A183D"/>
    <w:rsid w:val="001A2189"/>
    <w:rsid w:val="001A264B"/>
    <w:rsid w:val="001A2B65"/>
    <w:rsid w:val="001A2E81"/>
    <w:rsid w:val="001A3466"/>
    <w:rsid w:val="001A3CD3"/>
    <w:rsid w:val="001A443E"/>
    <w:rsid w:val="001A493A"/>
    <w:rsid w:val="001A5BEF"/>
    <w:rsid w:val="001A6192"/>
    <w:rsid w:val="001A6250"/>
    <w:rsid w:val="001A7F15"/>
    <w:rsid w:val="001B1587"/>
    <w:rsid w:val="001B1EA0"/>
    <w:rsid w:val="001B2801"/>
    <w:rsid w:val="001B342E"/>
    <w:rsid w:val="001B4BCD"/>
    <w:rsid w:val="001B66FD"/>
    <w:rsid w:val="001B6FF5"/>
    <w:rsid w:val="001B774E"/>
    <w:rsid w:val="001C0B41"/>
    <w:rsid w:val="001C0D74"/>
    <w:rsid w:val="001C1832"/>
    <w:rsid w:val="001C188C"/>
    <w:rsid w:val="001C19C6"/>
    <w:rsid w:val="001C1A8B"/>
    <w:rsid w:val="001C3036"/>
    <w:rsid w:val="001C37C4"/>
    <w:rsid w:val="001D01AF"/>
    <w:rsid w:val="001D01F7"/>
    <w:rsid w:val="001D1783"/>
    <w:rsid w:val="001D4D47"/>
    <w:rsid w:val="001D5375"/>
    <w:rsid w:val="001D53CD"/>
    <w:rsid w:val="001D55A3"/>
    <w:rsid w:val="001D5AF5"/>
    <w:rsid w:val="001D60DC"/>
    <w:rsid w:val="001E1E73"/>
    <w:rsid w:val="001E4E0C"/>
    <w:rsid w:val="001E526D"/>
    <w:rsid w:val="001E5346"/>
    <w:rsid w:val="001E5655"/>
    <w:rsid w:val="001E5667"/>
    <w:rsid w:val="001E653E"/>
    <w:rsid w:val="001E6663"/>
    <w:rsid w:val="001E6CAC"/>
    <w:rsid w:val="001E78B9"/>
    <w:rsid w:val="001F0AC2"/>
    <w:rsid w:val="001F0B13"/>
    <w:rsid w:val="001F0E9E"/>
    <w:rsid w:val="001F1832"/>
    <w:rsid w:val="001F220F"/>
    <w:rsid w:val="001F25B3"/>
    <w:rsid w:val="001F6616"/>
    <w:rsid w:val="001F6716"/>
    <w:rsid w:val="001F6AB2"/>
    <w:rsid w:val="001F6D97"/>
    <w:rsid w:val="001F72BA"/>
    <w:rsid w:val="002024CE"/>
    <w:rsid w:val="00202BD4"/>
    <w:rsid w:val="00204A97"/>
    <w:rsid w:val="00204ECD"/>
    <w:rsid w:val="002114EF"/>
    <w:rsid w:val="00211776"/>
    <w:rsid w:val="00213D45"/>
    <w:rsid w:val="00214571"/>
    <w:rsid w:val="002166AD"/>
    <w:rsid w:val="00216BF9"/>
    <w:rsid w:val="002172FB"/>
    <w:rsid w:val="002174F7"/>
    <w:rsid w:val="00217871"/>
    <w:rsid w:val="002206F0"/>
    <w:rsid w:val="0022102A"/>
    <w:rsid w:val="00221A41"/>
    <w:rsid w:val="00221C1D"/>
    <w:rsid w:val="00221EA0"/>
    <w:rsid w:val="00221ED8"/>
    <w:rsid w:val="0022226F"/>
    <w:rsid w:val="00222F0C"/>
    <w:rsid w:val="002231EA"/>
    <w:rsid w:val="002234C7"/>
    <w:rsid w:val="00223AAA"/>
    <w:rsid w:val="00223FDF"/>
    <w:rsid w:val="0022452E"/>
    <w:rsid w:val="00224F88"/>
    <w:rsid w:val="00225BED"/>
    <w:rsid w:val="002261F3"/>
    <w:rsid w:val="002279C0"/>
    <w:rsid w:val="00227BA6"/>
    <w:rsid w:val="00230210"/>
    <w:rsid w:val="00230F34"/>
    <w:rsid w:val="002325DE"/>
    <w:rsid w:val="00233711"/>
    <w:rsid w:val="00235C56"/>
    <w:rsid w:val="00236E07"/>
    <w:rsid w:val="0023727E"/>
    <w:rsid w:val="0023788B"/>
    <w:rsid w:val="002407CD"/>
    <w:rsid w:val="00240BD7"/>
    <w:rsid w:val="00242081"/>
    <w:rsid w:val="002428F7"/>
    <w:rsid w:val="00242B8E"/>
    <w:rsid w:val="00243777"/>
    <w:rsid w:val="00243C66"/>
    <w:rsid w:val="002441CD"/>
    <w:rsid w:val="002444D2"/>
    <w:rsid w:val="00244931"/>
    <w:rsid w:val="00244D0E"/>
    <w:rsid w:val="00246587"/>
    <w:rsid w:val="00246BDF"/>
    <w:rsid w:val="002501A3"/>
    <w:rsid w:val="002501DA"/>
    <w:rsid w:val="002501E9"/>
    <w:rsid w:val="0025166C"/>
    <w:rsid w:val="00251B73"/>
    <w:rsid w:val="0025204F"/>
    <w:rsid w:val="0025335E"/>
    <w:rsid w:val="00254885"/>
    <w:rsid w:val="00254FEE"/>
    <w:rsid w:val="002555D4"/>
    <w:rsid w:val="00256C81"/>
    <w:rsid w:val="0025797A"/>
    <w:rsid w:val="00257F6F"/>
    <w:rsid w:val="002604D0"/>
    <w:rsid w:val="00261A16"/>
    <w:rsid w:val="00263522"/>
    <w:rsid w:val="00264329"/>
    <w:rsid w:val="00264EC6"/>
    <w:rsid w:val="00267122"/>
    <w:rsid w:val="00270014"/>
    <w:rsid w:val="00271013"/>
    <w:rsid w:val="00271965"/>
    <w:rsid w:val="00273FE4"/>
    <w:rsid w:val="002765B4"/>
    <w:rsid w:val="00276A94"/>
    <w:rsid w:val="002806BA"/>
    <w:rsid w:val="00283AF8"/>
    <w:rsid w:val="00283F66"/>
    <w:rsid w:val="00284E48"/>
    <w:rsid w:val="00285F71"/>
    <w:rsid w:val="00287C9D"/>
    <w:rsid w:val="00293F8D"/>
    <w:rsid w:val="0029405D"/>
    <w:rsid w:val="002940AC"/>
    <w:rsid w:val="00294BD5"/>
    <w:rsid w:val="00294FA6"/>
    <w:rsid w:val="002959B9"/>
    <w:rsid w:val="00295A6F"/>
    <w:rsid w:val="002A10BA"/>
    <w:rsid w:val="002A16D7"/>
    <w:rsid w:val="002A20C4"/>
    <w:rsid w:val="002A2A4F"/>
    <w:rsid w:val="002A2DB5"/>
    <w:rsid w:val="002A38F2"/>
    <w:rsid w:val="002A5050"/>
    <w:rsid w:val="002A570F"/>
    <w:rsid w:val="002A5D34"/>
    <w:rsid w:val="002A7292"/>
    <w:rsid w:val="002A7358"/>
    <w:rsid w:val="002A7902"/>
    <w:rsid w:val="002B0162"/>
    <w:rsid w:val="002B0E39"/>
    <w:rsid w:val="002B0F6B"/>
    <w:rsid w:val="002B19CF"/>
    <w:rsid w:val="002B23B8"/>
    <w:rsid w:val="002B2E3A"/>
    <w:rsid w:val="002B336C"/>
    <w:rsid w:val="002B3BBF"/>
    <w:rsid w:val="002B4429"/>
    <w:rsid w:val="002B5031"/>
    <w:rsid w:val="002B68A6"/>
    <w:rsid w:val="002B6C33"/>
    <w:rsid w:val="002B7CF2"/>
    <w:rsid w:val="002B7CFB"/>
    <w:rsid w:val="002B7FAF"/>
    <w:rsid w:val="002C06D0"/>
    <w:rsid w:val="002C11A9"/>
    <w:rsid w:val="002C3664"/>
    <w:rsid w:val="002C3BA0"/>
    <w:rsid w:val="002C4533"/>
    <w:rsid w:val="002C5637"/>
    <w:rsid w:val="002D02A4"/>
    <w:rsid w:val="002D0C4F"/>
    <w:rsid w:val="002D1364"/>
    <w:rsid w:val="002D1D39"/>
    <w:rsid w:val="002D1D91"/>
    <w:rsid w:val="002D2F31"/>
    <w:rsid w:val="002D3707"/>
    <w:rsid w:val="002D42E7"/>
    <w:rsid w:val="002D4999"/>
    <w:rsid w:val="002D4D30"/>
    <w:rsid w:val="002D5000"/>
    <w:rsid w:val="002D51ED"/>
    <w:rsid w:val="002D598D"/>
    <w:rsid w:val="002D63F2"/>
    <w:rsid w:val="002D6C60"/>
    <w:rsid w:val="002D7188"/>
    <w:rsid w:val="002E0204"/>
    <w:rsid w:val="002E1DE3"/>
    <w:rsid w:val="002E23EB"/>
    <w:rsid w:val="002E28F1"/>
    <w:rsid w:val="002E2AB6"/>
    <w:rsid w:val="002E35B9"/>
    <w:rsid w:val="002E3F34"/>
    <w:rsid w:val="002E5917"/>
    <w:rsid w:val="002E5C26"/>
    <w:rsid w:val="002E5C82"/>
    <w:rsid w:val="002E5F79"/>
    <w:rsid w:val="002E64FA"/>
    <w:rsid w:val="002E6725"/>
    <w:rsid w:val="002F039E"/>
    <w:rsid w:val="002F0A00"/>
    <w:rsid w:val="002F0CFA"/>
    <w:rsid w:val="002F1F9F"/>
    <w:rsid w:val="002F2242"/>
    <w:rsid w:val="002F2856"/>
    <w:rsid w:val="002F2B58"/>
    <w:rsid w:val="002F2BD0"/>
    <w:rsid w:val="002F46B6"/>
    <w:rsid w:val="002F669F"/>
    <w:rsid w:val="002F78D8"/>
    <w:rsid w:val="00300760"/>
    <w:rsid w:val="00301C97"/>
    <w:rsid w:val="00302137"/>
    <w:rsid w:val="00302B41"/>
    <w:rsid w:val="00302D0D"/>
    <w:rsid w:val="0030326E"/>
    <w:rsid w:val="003062BA"/>
    <w:rsid w:val="003063C0"/>
    <w:rsid w:val="003079B8"/>
    <w:rsid w:val="0031004C"/>
    <w:rsid w:val="003105F6"/>
    <w:rsid w:val="00311297"/>
    <w:rsid w:val="003113BE"/>
    <w:rsid w:val="003116CF"/>
    <w:rsid w:val="003122CA"/>
    <w:rsid w:val="00313470"/>
    <w:rsid w:val="003148FD"/>
    <w:rsid w:val="0031504F"/>
    <w:rsid w:val="0031559F"/>
    <w:rsid w:val="00315A10"/>
    <w:rsid w:val="003162B1"/>
    <w:rsid w:val="00317EBA"/>
    <w:rsid w:val="003204C0"/>
    <w:rsid w:val="00321080"/>
    <w:rsid w:val="003210DC"/>
    <w:rsid w:val="003218CC"/>
    <w:rsid w:val="00322CB0"/>
    <w:rsid w:val="00322D45"/>
    <w:rsid w:val="00323003"/>
    <w:rsid w:val="00323F76"/>
    <w:rsid w:val="003252B6"/>
    <w:rsid w:val="0032569A"/>
    <w:rsid w:val="00325A1F"/>
    <w:rsid w:val="003268F9"/>
    <w:rsid w:val="00326FF8"/>
    <w:rsid w:val="003278D5"/>
    <w:rsid w:val="00330BAF"/>
    <w:rsid w:val="003310AB"/>
    <w:rsid w:val="00331EA4"/>
    <w:rsid w:val="003323C7"/>
    <w:rsid w:val="00334199"/>
    <w:rsid w:val="00334E3A"/>
    <w:rsid w:val="003361DD"/>
    <w:rsid w:val="00336793"/>
    <w:rsid w:val="00341A6A"/>
    <w:rsid w:val="00342B0A"/>
    <w:rsid w:val="00342B52"/>
    <w:rsid w:val="00342DC6"/>
    <w:rsid w:val="003430F7"/>
    <w:rsid w:val="00343941"/>
    <w:rsid w:val="003447CD"/>
    <w:rsid w:val="00345685"/>
    <w:rsid w:val="00345A55"/>
    <w:rsid w:val="00345B9C"/>
    <w:rsid w:val="00347096"/>
    <w:rsid w:val="00347245"/>
    <w:rsid w:val="00347A16"/>
    <w:rsid w:val="00352DAE"/>
    <w:rsid w:val="00353666"/>
    <w:rsid w:val="00353816"/>
    <w:rsid w:val="00353E0B"/>
    <w:rsid w:val="00354981"/>
    <w:rsid w:val="00354EB9"/>
    <w:rsid w:val="00355B7B"/>
    <w:rsid w:val="00357A24"/>
    <w:rsid w:val="003602AE"/>
    <w:rsid w:val="00360929"/>
    <w:rsid w:val="003610D5"/>
    <w:rsid w:val="00364557"/>
    <w:rsid w:val="003647D5"/>
    <w:rsid w:val="00364F50"/>
    <w:rsid w:val="00365718"/>
    <w:rsid w:val="00365DCC"/>
    <w:rsid w:val="0036697D"/>
    <w:rsid w:val="003672E7"/>
    <w:rsid w:val="003674B0"/>
    <w:rsid w:val="00367765"/>
    <w:rsid w:val="00367EAD"/>
    <w:rsid w:val="00370BA7"/>
    <w:rsid w:val="00370DAC"/>
    <w:rsid w:val="0037173D"/>
    <w:rsid w:val="00371E01"/>
    <w:rsid w:val="00375D63"/>
    <w:rsid w:val="00375F4B"/>
    <w:rsid w:val="0037727C"/>
    <w:rsid w:val="00377E70"/>
    <w:rsid w:val="00380904"/>
    <w:rsid w:val="00381828"/>
    <w:rsid w:val="00381E48"/>
    <w:rsid w:val="0038227D"/>
    <w:rsid w:val="003823EE"/>
    <w:rsid w:val="00382808"/>
    <w:rsid w:val="00382960"/>
    <w:rsid w:val="00383DD6"/>
    <w:rsid w:val="003846F7"/>
    <w:rsid w:val="00384A36"/>
    <w:rsid w:val="003851ED"/>
    <w:rsid w:val="0038548B"/>
    <w:rsid w:val="00385B39"/>
    <w:rsid w:val="00386785"/>
    <w:rsid w:val="00387613"/>
    <w:rsid w:val="003879A5"/>
    <w:rsid w:val="00390E89"/>
    <w:rsid w:val="00391B1A"/>
    <w:rsid w:val="00391BE8"/>
    <w:rsid w:val="0039278C"/>
    <w:rsid w:val="003927EB"/>
    <w:rsid w:val="003932C7"/>
    <w:rsid w:val="00394423"/>
    <w:rsid w:val="003944D3"/>
    <w:rsid w:val="00394679"/>
    <w:rsid w:val="00396454"/>
    <w:rsid w:val="00396942"/>
    <w:rsid w:val="00396B49"/>
    <w:rsid w:val="00396E3E"/>
    <w:rsid w:val="003A1BF5"/>
    <w:rsid w:val="003A27EC"/>
    <w:rsid w:val="003A2847"/>
    <w:rsid w:val="003A2BFC"/>
    <w:rsid w:val="003A3027"/>
    <w:rsid w:val="003A306E"/>
    <w:rsid w:val="003A3D25"/>
    <w:rsid w:val="003A498C"/>
    <w:rsid w:val="003A5804"/>
    <w:rsid w:val="003A60DC"/>
    <w:rsid w:val="003A6A46"/>
    <w:rsid w:val="003A6B9C"/>
    <w:rsid w:val="003A7A63"/>
    <w:rsid w:val="003A7AFA"/>
    <w:rsid w:val="003B000C"/>
    <w:rsid w:val="003B0907"/>
    <w:rsid w:val="003B09A3"/>
    <w:rsid w:val="003B0F1D"/>
    <w:rsid w:val="003B24B4"/>
    <w:rsid w:val="003B32DF"/>
    <w:rsid w:val="003B3A69"/>
    <w:rsid w:val="003B420B"/>
    <w:rsid w:val="003B4A57"/>
    <w:rsid w:val="003B544A"/>
    <w:rsid w:val="003B71C3"/>
    <w:rsid w:val="003B72A8"/>
    <w:rsid w:val="003B76A7"/>
    <w:rsid w:val="003C0AD9"/>
    <w:rsid w:val="003C0E58"/>
    <w:rsid w:val="003C0ED0"/>
    <w:rsid w:val="003C172B"/>
    <w:rsid w:val="003C1D49"/>
    <w:rsid w:val="003C35C4"/>
    <w:rsid w:val="003C545C"/>
    <w:rsid w:val="003C71D8"/>
    <w:rsid w:val="003D1044"/>
    <w:rsid w:val="003D12C2"/>
    <w:rsid w:val="003D13DC"/>
    <w:rsid w:val="003D1F7E"/>
    <w:rsid w:val="003D31B9"/>
    <w:rsid w:val="003D35C9"/>
    <w:rsid w:val="003D3867"/>
    <w:rsid w:val="003D47B6"/>
    <w:rsid w:val="003D4AE4"/>
    <w:rsid w:val="003D54A6"/>
    <w:rsid w:val="003D5D5C"/>
    <w:rsid w:val="003E019F"/>
    <w:rsid w:val="003E0D1A"/>
    <w:rsid w:val="003E1A05"/>
    <w:rsid w:val="003E2C8C"/>
    <w:rsid w:val="003E2DA3"/>
    <w:rsid w:val="003E2F00"/>
    <w:rsid w:val="003E5527"/>
    <w:rsid w:val="003E5B63"/>
    <w:rsid w:val="003E6178"/>
    <w:rsid w:val="003E7484"/>
    <w:rsid w:val="003F020D"/>
    <w:rsid w:val="003F03D9"/>
    <w:rsid w:val="003F0A8A"/>
    <w:rsid w:val="003F1577"/>
    <w:rsid w:val="003F18A7"/>
    <w:rsid w:val="003F1B94"/>
    <w:rsid w:val="003F1D8D"/>
    <w:rsid w:val="003F2D76"/>
    <w:rsid w:val="003F2FBE"/>
    <w:rsid w:val="003F30D1"/>
    <w:rsid w:val="003F318D"/>
    <w:rsid w:val="003F4014"/>
    <w:rsid w:val="003F5AB3"/>
    <w:rsid w:val="003F5BAE"/>
    <w:rsid w:val="003F67E4"/>
    <w:rsid w:val="003F6EA1"/>
    <w:rsid w:val="003F6ED7"/>
    <w:rsid w:val="003F7257"/>
    <w:rsid w:val="003F7478"/>
    <w:rsid w:val="00400A50"/>
    <w:rsid w:val="00401C84"/>
    <w:rsid w:val="004020E2"/>
    <w:rsid w:val="00403210"/>
    <w:rsid w:val="004035BB"/>
    <w:rsid w:val="004035EB"/>
    <w:rsid w:val="00405654"/>
    <w:rsid w:val="00405E1D"/>
    <w:rsid w:val="00406D76"/>
    <w:rsid w:val="00407332"/>
    <w:rsid w:val="00407828"/>
    <w:rsid w:val="004102D6"/>
    <w:rsid w:val="00411BBD"/>
    <w:rsid w:val="004120DD"/>
    <w:rsid w:val="00413278"/>
    <w:rsid w:val="00413D8E"/>
    <w:rsid w:val="004140F2"/>
    <w:rsid w:val="004149E6"/>
    <w:rsid w:val="00416851"/>
    <w:rsid w:val="00417B22"/>
    <w:rsid w:val="00420AFB"/>
    <w:rsid w:val="00421085"/>
    <w:rsid w:val="004212DD"/>
    <w:rsid w:val="004217E9"/>
    <w:rsid w:val="004236C3"/>
    <w:rsid w:val="0042421D"/>
    <w:rsid w:val="0042465E"/>
    <w:rsid w:val="004249F4"/>
    <w:rsid w:val="00424DF7"/>
    <w:rsid w:val="004250AE"/>
    <w:rsid w:val="004254E8"/>
    <w:rsid w:val="00427935"/>
    <w:rsid w:val="00430342"/>
    <w:rsid w:val="00431803"/>
    <w:rsid w:val="00431818"/>
    <w:rsid w:val="00431D0C"/>
    <w:rsid w:val="00432B76"/>
    <w:rsid w:val="0043355D"/>
    <w:rsid w:val="00434D01"/>
    <w:rsid w:val="00435D26"/>
    <w:rsid w:val="004361A1"/>
    <w:rsid w:val="0043657E"/>
    <w:rsid w:val="00436C55"/>
    <w:rsid w:val="00440C99"/>
    <w:rsid w:val="0044175C"/>
    <w:rsid w:val="00445F4D"/>
    <w:rsid w:val="00446489"/>
    <w:rsid w:val="0044671F"/>
    <w:rsid w:val="00446CCC"/>
    <w:rsid w:val="00446D1B"/>
    <w:rsid w:val="004477CB"/>
    <w:rsid w:val="00447913"/>
    <w:rsid w:val="004504C0"/>
    <w:rsid w:val="00450662"/>
    <w:rsid w:val="00452688"/>
    <w:rsid w:val="004531A6"/>
    <w:rsid w:val="004541B5"/>
    <w:rsid w:val="004550FB"/>
    <w:rsid w:val="00456057"/>
    <w:rsid w:val="00457784"/>
    <w:rsid w:val="00457EE3"/>
    <w:rsid w:val="00460D0B"/>
    <w:rsid w:val="0046111A"/>
    <w:rsid w:val="0046164D"/>
    <w:rsid w:val="004628AC"/>
    <w:rsid w:val="00462946"/>
    <w:rsid w:val="004638BE"/>
    <w:rsid w:val="00463F43"/>
    <w:rsid w:val="004644D1"/>
    <w:rsid w:val="00464B94"/>
    <w:rsid w:val="004653A8"/>
    <w:rsid w:val="004655C0"/>
    <w:rsid w:val="00465A0B"/>
    <w:rsid w:val="0047077C"/>
    <w:rsid w:val="00470B05"/>
    <w:rsid w:val="0047207C"/>
    <w:rsid w:val="00472CD6"/>
    <w:rsid w:val="00474AD6"/>
    <w:rsid w:val="00474E18"/>
    <w:rsid w:val="00474E3C"/>
    <w:rsid w:val="00475AD1"/>
    <w:rsid w:val="00475D39"/>
    <w:rsid w:val="00477951"/>
    <w:rsid w:val="00480A58"/>
    <w:rsid w:val="00480B91"/>
    <w:rsid w:val="00481422"/>
    <w:rsid w:val="004816FF"/>
    <w:rsid w:val="00481759"/>
    <w:rsid w:val="00481B77"/>
    <w:rsid w:val="00482151"/>
    <w:rsid w:val="004822B4"/>
    <w:rsid w:val="00483B88"/>
    <w:rsid w:val="00485FAD"/>
    <w:rsid w:val="00486182"/>
    <w:rsid w:val="00487AED"/>
    <w:rsid w:val="00487F2B"/>
    <w:rsid w:val="00490919"/>
    <w:rsid w:val="00490EC8"/>
    <w:rsid w:val="00491EDF"/>
    <w:rsid w:val="00492A3F"/>
    <w:rsid w:val="004937B8"/>
    <w:rsid w:val="0049381B"/>
    <w:rsid w:val="00493887"/>
    <w:rsid w:val="0049468D"/>
    <w:rsid w:val="00494BCF"/>
    <w:rsid w:val="00494F62"/>
    <w:rsid w:val="00497213"/>
    <w:rsid w:val="00497214"/>
    <w:rsid w:val="004976E5"/>
    <w:rsid w:val="004A0602"/>
    <w:rsid w:val="004A0A6A"/>
    <w:rsid w:val="004A2001"/>
    <w:rsid w:val="004A269D"/>
    <w:rsid w:val="004A2BDD"/>
    <w:rsid w:val="004A2C3D"/>
    <w:rsid w:val="004A3590"/>
    <w:rsid w:val="004A3C49"/>
    <w:rsid w:val="004A4C93"/>
    <w:rsid w:val="004A64E7"/>
    <w:rsid w:val="004A77D1"/>
    <w:rsid w:val="004A7843"/>
    <w:rsid w:val="004A7DA3"/>
    <w:rsid w:val="004B00A7"/>
    <w:rsid w:val="004B025B"/>
    <w:rsid w:val="004B0C36"/>
    <w:rsid w:val="004B0D11"/>
    <w:rsid w:val="004B134A"/>
    <w:rsid w:val="004B2329"/>
    <w:rsid w:val="004B25E2"/>
    <w:rsid w:val="004B2B0D"/>
    <w:rsid w:val="004B34D7"/>
    <w:rsid w:val="004B39C2"/>
    <w:rsid w:val="004B5037"/>
    <w:rsid w:val="004B57E4"/>
    <w:rsid w:val="004B5B2F"/>
    <w:rsid w:val="004B626A"/>
    <w:rsid w:val="004B660E"/>
    <w:rsid w:val="004C05BD"/>
    <w:rsid w:val="004C05C9"/>
    <w:rsid w:val="004C301A"/>
    <w:rsid w:val="004C3B06"/>
    <w:rsid w:val="004C3F97"/>
    <w:rsid w:val="004C46AD"/>
    <w:rsid w:val="004C5095"/>
    <w:rsid w:val="004C5664"/>
    <w:rsid w:val="004C5C65"/>
    <w:rsid w:val="004C6D91"/>
    <w:rsid w:val="004C7128"/>
    <w:rsid w:val="004C722E"/>
    <w:rsid w:val="004C77A2"/>
    <w:rsid w:val="004C7EE7"/>
    <w:rsid w:val="004D013C"/>
    <w:rsid w:val="004D1F53"/>
    <w:rsid w:val="004D21DB"/>
    <w:rsid w:val="004D28D1"/>
    <w:rsid w:val="004D2C1B"/>
    <w:rsid w:val="004D2DEE"/>
    <w:rsid w:val="004D2E1F"/>
    <w:rsid w:val="004D3489"/>
    <w:rsid w:val="004D4134"/>
    <w:rsid w:val="004D44BB"/>
    <w:rsid w:val="004D7FD9"/>
    <w:rsid w:val="004E03A7"/>
    <w:rsid w:val="004E1324"/>
    <w:rsid w:val="004E19A5"/>
    <w:rsid w:val="004E2D5F"/>
    <w:rsid w:val="004E37E5"/>
    <w:rsid w:val="004E3FDB"/>
    <w:rsid w:val="004E4EA1"/>
    <w:rsid w:val="004E5942"/>
    <w:rsid w:val="004E7E7D"/>
    <w:rsid w:val="004F1842"/>
    <w:rsid w:val="004F1F4A"/>
    <w:rsid w:val="004F296D"/>
    <w:rsid w:val="004F4FEF"/>
    <w:rsid w:val="004F508B"/>
    <w:rsid w:val="004F51A5"/>
    <w:rsid w:val="004F53A5"/>
    <w:rsid w:val="004F60C4"/>
    <w:rsid w:val="004F6606"/>
    <w:rsid w:val="004F695F"/>
    <w:rsid w:val="004F6A9D"/>
    <w:rsid w:val="004F6CA4"/>
    <w:rsid w:val="004F79B2"/>
    <w:rsid w:val="00500752"/>
    <w:rsid w:val="00501A50"/>
    <w:rsid w:val="00501E10"/>
    <w:rsid w:val="0050222D"/>
    <w:rsid w:val="00503A7D"/>
    <w:rsid w:val="00503AF3"/>
    <w:rsid w:val="00504D6B"/>
    <w:rsid w:val="0050696D"/>
    <w:rsid w:val="00507CFD"/>
    <w:rsid w:val="005101AC"/>
    <w:rsid w:val="0051094B"/>
    <w:rsid w:val="00510BCE"/>
    <w:rsid w:val="005110D7"/>
    <w:rsid w:val="00511204"/>
    <w:rsid w:val="00511D0F"/>
    <w:rsid w:val="00511D99"/>
    <w:rsid w:val="005128D3"/>
    <w:rsid w:val="0051396F"/>
    <w:rsid w:val="0051434A"/>
    <w:rsid w:val="005147E8"/>
    <w:rsid w:val="00514D7A"/>
    <w:rsid w:val="005158F2"/>
    <w:rsid w:val="00516008"/>
    <w:rsid w:val="005169A0"/>
    <w:rsid w:val="00516D9C"/>
    <w:rsid w:val="00517BEE"/>
    <w:rsid w:val="005208E5"/>
    <w:rsid w:val="00521F53"/>
    <w:rsid w:val="00523DA5"/>
    <w:rsid w:val="0052414D"/>
    <w:rsid w:val="00525FE6"/>
    <w:rsid w:val="00526DFC"/>
    <w:rsid w:val="00526F43"/>
    <w:rsid w:val="00527651"/>
    <w:rsid w:val="00527A8F"/>
    <w:rsid w:val="005301DC"/>
    <w:rsid w:val="00534307"/>
    <w:rsid w:val="00534F97"/>
    <w:rsid w:val="00535508"/>
    <w:rsid w:val="005361FF"/>
    <w:rsid w:val="00536279"/>
    <w:rsid w:val="005363AB"/>
    <w:rsid w:val="00540BF4"/>
    <w:rsid w:val="005413AA"/>
    <w:rsid w:val="005417F5"/>
    <w:rsid w:val="00542A56"/>
    <w:rsid w:val="00544976"/>
    <w:rsid w:val="00544EF4"/>
    <w:rsid w:val="00545E53"/>
    <w:rsid w:val="0054634B"/>
    <w:rsid w:val="00546E40"/>
    <w:rsid w:val="005476EB"/>
    <w:rsid w:val="005479D9"/>
    <w:rsid w:val="00547D66"/>
    <w:rsid w:val="00550213"/>
    <w:rsid w:val="0055143C"/>
    <w:rsid w:val="005527D5"/>
    <w:rsid w:val="0055365D"/>
    <w:rsid w:val="005538DF"/>
    <w:rsid w:val="0055423C"/>
    <w:rsid w:val="00554735"/>
    <w:rsid w:val="00555042"/>
    <w:rsid w:val="00556EEF"/>
    <w:rsid w:val="005572BD"/>
    <w:rsid w:val="00557830"/>
    <w:rsid w:val="00557A12"/>
    <w:rsid w:val="00560AC7"/>
    <w:rsid w:val="00560EC6"/>
    <w:rsid w:val="00561083"/>
    <w:rsid w:val="00561AFB"/>
    <w:rsid w:val="00561FA8"/>
    <w:rsid w:val="00562170"/>
    <w:rsid w:val="005635ED"/>
    <w:rsid w:val="00563B2B"/>
    <w:rsid w:val="00565253"/>
    <w:rsid w:val="00567607"/>
    <w:rsid w:val="00567A1A"/>
    <w:rsid w:val="00567B20"/>
    <w:rsid w:val="00570191"/>
    <w:rsid w:val="00570570"/>
    <w:rsid w:val="005707B9"/>
    <w:rsid w:val="0057093B"/>
    <w:rsid w:val="00570BA9"/>
    <w:rsid w:val="005712DB"/>
    <w:rsid w:val="005719DE"/>
    <w:rsid w:val="00571FFF"/>
    <w:rsid w:val="005723F5"/>
    <w:rsid w:val="00572512"/>
    <w:rsid w:val="00572AE1"/>
    <w:rsid w:val="00573A53"/>
    <w:rsid w:val="00573EE6"/>
    <w:rsid w:val="005751FF"/>
    <w:rsid w:val="0057547F"/>
    <w:rsid w:val="005754EE"/>
    <w:rsid w:val="0057617E"/>
    <w:rsid w:val="00576497"/>
    <w:rsid w:val="0057778B"/>
    <w:rsid w:val="00577B41"/>
    <w:rsid w:val="0058157F"/>
    <w:rsid w:val="00583065"/>
    <w:rsid w:val="005835E7"/>
    <w:rsid w:val="0058397F"/>
    <w:rsid w:val="00583BF8"/>
    <w:rsid w:val="0058433B"/>
    <w:rsid w:val="005851F4"/>
    <w:rsid w:val="0058592A"/>
    <w:rsid w:val="00585B62"/>
    <w:rsid w:val="00585F33"/>
    <w:rsid w:val="005864F8"/>
    <w:rsid w:val="00586918"/>
    <w:rsid w:val="005877A2"/>
    <w:rsid w:val="00591124"/>
    <w:rsid w:val="00592018"/>
    <w:rsid w:val="005922FA"/>
    <w:rsid w:val="00592304"/>
    <w:rsid w:val="00593DF4"/>
    <w:rsid w:val="0059668E"/>
    <w:rsid w:val="00597024"/>
    <w:rsid w:val="00597073"/>
    <w:rsid w:val="00597356"/>
    <w:rsid w:val="005975BE"/>
    <w:rsid w:val="00597DB3"/>
    <w:rsid w:val="005A0274"/>
    <w:rsid w:val="005A095C"/>
    <w:rsid w:val="005A0B71"/>
    <w:rsid w:val="005A1254"/>
    <w:rsid w:val="005A1500"/>
    <w:rsid w:val="005A212E"/>
    <w:rsid w:val="005A38F3"/>
    <w:rsid w:val="005A41F4"/>
    <w:rsid w:val="005A4220"/>
    <w:rsid w:val="005A5557"/>
    <w:rsid w:val="005A5FA0"/>
    <w:rsid w:val="005A669D"/>
    <w:rsid w:val="005A6C28"/>
    <w:rsid w:val="005A75D8"/>
    <w:rsid w:val="005B13E5"/>
    <w:rsid w:val="005B1662"/>
    <w:rsid w:val="005B19F4"/>
    <w:rsid w:val="005B2C5D"/>
    <w:rsid w:val="005B4AA4"/>
    <w:rsid w:val="005B4DD5"/>
    <w:rsid w:val="005B52FA"/>
    <w:rsid w:val="005B713E"/>
    <w:rsid w:val="005B7AE0"/>
    <w:rsid w:val="005C03B6"/>
    <w:rsid w:val="005C0F61"/>
    <w:rsid w:val="005C0FF9"/>
    <w:rsid w:val="005C2064"/>
    <w:rsid w:val="005C348E"/>
    <w:rsid w:val="005C3771"/>
    <w:rsid w:val="005C5133"/>
    <w:rsid w:val="005C5EEF"/>
    <w:rsid w:val="005C6680"/>
    <w:rsid w:val="005C68E1"/>
    <w:rsid w:val="005D05B5"/>
    <w:rsid w:val="005D0994"/>
    <w:rsid w:val="005D20CA"/>
    <w:rsid w:val="005D3763"/>
    <w:rsid w:val="005D440B"/>
    <w:rsid w:val="005D4DB2"/>
    <w:rsid w:val="005D55E1"/>
    <w:rsid w:val="005D715C"/>
    <w:rsid w:val="005E19F7"/>
    <w:rsid w:val="005E40BC"/>
    <w:rsid w:val="005E4D45"/>
    <w:rsid w:val="005E4F04"/>
    <w:rsid w:val="005E6229"/>
    <w:rsid w:val="005E62C2"/>
    <w:rsid w:val="005E637A"/>
    <w:rsid w:val="005E63D8"/>
    <w:rsid w:val="005E6C71"/>
    <w:rsid w:val="005F046B"/>
    <w:rsid w:val="005F0963"/>
    <w:rsid w:val="005F0DF7"/>
    <w:rsid w:val="005F1A9C"/>
    <w:rsid w:val="005F2824"/>
    <w:rsid w:val="005F2EBA"/>
    <w:rsid w:val="005F35ED"/>
    <w:rsid w:val="005F611A"/>
    <w:rsid w:val="005F7387"/>
    <w:rsid w:val="005F7812"/>
    <w:rsid w:val="005F7A88"/>
    <w:rsid w:val="005F7CE7"/>
    <w:rsid w:val="00600A68"/>
    <w:rsid w:val="00601269"/>
    <w:rsid w:val="00601DE1"/>
    <w:rsid w:val="00602026"/>
    <w:rsid w:val="006038A8"/>
    <w:rsid w:val="00603A1A"/>
    <w:rsid w:val="00604097"/>
    <w:rsid w:val="00604117"/>
    <w:rsid w:val="006046D5"/>
    <w:rsid w:val="00605024"/>
    <w:rsid w:val="006050C0"/>
    <w:rsid w:val="00605563"/>
    <w:rsid w:val="00605A1A"/>
    <w:rsid w:val="006067ED"/>
    <w:rsid w:val="00607621"/>
    <w:rsid w:val="00607649"/>
    <w:rsid w:val="00607A93"/>
    <w:rsid w:val="00610C08"/>
    <w:rsid w:val="00611F74"/>
    <w:rsid w:val="00613084"/>
    <w:rsid w:val="00613872"/>
    <w:rsid w:val="006148C2"/>
    <w:rsid w:val="00615772"/>
    <w:rsid w:val="006158AA"/>
    <w:rsid w:val="00615AC9"/>
    <w:rsid w:val="006166B0"/>
    <w:rsid w:val="006167E9"/>
    <w:rsid w:val="006168A3"/>
    <w:rsid w:val="006169E0"/>
    <w:rsid w:val="00617089"/>
    <w:rsid w:val="006171F1"/>
    <w:rsid w:val="0062000A"/>
    <w:rsid w:val="00620853"/>
    <w:rsid w:val="00620D11"/>
    <w:rsid w:val="00621256"/>
    <w:rsid w:val="00621FC0"/>
    <w:rsid w:val="00621FCC"/>
    <w:rsid w:val="00622B92"/>
    <w:rsid w:val="00622E4B"/>
    <w:rsid w:val="00623607"/>
    <w:rsid w:val="0062465C"/>
    <w:rsid w:val="00624B63"/>
    <w:rsid w:val="00624BEF"/>
    <w:rsid w:val="006252AD"/>
    <w:rsid w:val="00625304"/>
    <w:rsid w:val="00630200"/>
    <w:rsid w:val="006318E5"/>
    <w:rsid w:val="006327B1"/>
    <w:rsid w:val="0063304C"/>
    <w:rsid w:val="006333DA"/>
    <w:rsid w:val="00634340"/>
    <w:rsid w:val="0063434F"/>
    <w:rsid w:val="00635134"/>
    <w:rsid w:val="006352F1"/>
    <w:rsid w:val="006354FD"/>
    <w:rsid w:val="006356E2"/>
    <w:rsid w:val="006356F5"/>
    <w:rsid w:val="00635E3F"/>
    <w:rsid w:val="006367B2"/>
    <w:rsid w:val="0063738D"/>
    <w:rsid w:val="006424F4"/>
    <w:rsid w:val="00642A65"/>
    <w:rsid w:val="00642E2D"/>
    <w:rsid w:val="00643159"/>
    <w:rsid w:val="00644887"/>
    <w:rsid w:val="00645DCE"/>
    <w:rsid w:val="006465AC"/>
    <w:rsid w:val="006465BF"/>
    <w:rsid w:val="006477DF"/>
    <w:rsid w:val="0065032C"/>
    <w:rsid w:val="00650FB9"/>
    <w:rsid w:val="006510D0"/>
    <w:rsid w:val="00653201"/>
    <w:rsid w:val="00653B22"/>
    <w:rsid w:val="00655091"/>
    <w:rsid w:val="006559A8"/>
    <w:rsid w:val="00656362"/>
    <w:rsid w:val="0065669D"/>
    <w:rsid w:val="00657BF4"/>
    <w:rsid w:val="00657FFB"/>
    <w:rsid w:val="006603FB"/>
    <w:rsid w:val="006608DF"/>
    <w:rsid w:val="00662258"/>
    <w:rsid w:val="006623AC"/>
    <w:rsid w:val="006638E5"/>
    <w:rsid w:val="00664358"/>
    <w:rsid w:val="00665733"/>
    <w:rsid w:val="006678AF"/>
    <w:rsid w:val="006701EF"/>
    <w:rsid w:val="00670CFA"/>
    <w:rsid w:val="00671274"/>
    <w:rsid w:val="00673BA5"/>
    <w:rsid w:val="006743C3"/>
    <w:rsid w:val="0067575A"/>
    <w:rsid w:val="0067656B"/>
    <w:rsid w:val="00676951"/>
    <w:rsid w:val="00677AB2"/>
    <w:rsid w:val="00680058"/>
    <w:rsid w:val="006817E1"/>
    <w:rsid w:val="00681F9F"/>
    <w:rsid w:val="00682763"/>
    <w:rsid w:val="0068394E"/>
    <w:rsid w:val="00683C9C"/>
    <w:rsid w:val="006840EA"/>
    <w:rsid w:val="006844E2"/>
    <w:rsid w:val="006845A1"/>
    <w:rsid w:val="00685267"/>
    <w:rsid w:val="00686149"/>
    <w:rsid w:val="00686920"/>
    <w:rsid w:val="006872AE"/>
    <w:rsid w:val="00687BB8"/>
    <w:rsid w:val="00690082"/>
    <w:rsid w:val="00690252"/>
    <w:rsid w:val="006915B8"/>
    <w:rsid w:val="00691998"/>
    <w:rsid w:val="00691F06"/>
    <w:rsid w:val="0069210C"/>
    <w:rsid w:val="006921B2"/>
    <w:rsid w:val="00692975"/>
    <w:rsid w:val="006946BB"/>
    <w:rsid w:val="00694D12"/>
    <w:rsid w:val="006965FE"/>
    <w:rsid w:val="006969FA"/>
    <w:rsid w:val="0069790F"/>
    <w:rsid w:val="00697FFD"/>
    <w:rsid w:val="006A1BCD"/>
    <w:rsid w:val="006A35D5"/>
    <w:rsid w:val="006A3BC5"/>
    <w:rsid w:val="006A3CDC"/>
    <w:rsid w:val="006A41F9"/>
    <w:rsid w:val="006A4355"/>
    <w:rsid w:val="006A6106"/>
    <w:rsid w:val="006A68EB"/>
    <w:rsid w:val="006A6C88"/>
    <w:rsid w:val="006A748A"/>
    <w:rsid w:val="006B023A"/>
    <w:rsid w:val="006B0A94"/>
    <w:rsid w:val="006B11A0"/>
    <w:rsid w:val="006B1748"/>
    <w:rsid w:val="006B1754"/>
    <w:rsid w:val="006B3449"/>
    <w:rsid w:val="006B4714"/>
    <w:rsid w:val="006B5CAE"/>
    <w:rsid w:val="006B5F84"/>
    <w:rsid w:val="006B60EC"/>
    <w:rsid w:val="006B61E9"/>
    <w:rsid w:val="006B6A6D"/>
    <w:rsid w:val="006B6F52"/>
    <w:rsid w:val="006B7C66"/>
    <w:rsid w:val="006C02E6"/>
    <w:rsid w:val="006C14F2"/>
    <w:rsid w:val="006C1754"/>
    <w:rsid w:val="006C19DC"/>
    <w:rsid w:val="006C3919"/>
    <w:rsid w:val="006C419E"/>
    <w:rsid w:val="006C4825"/>
    <w:rsid w:val="006C4A31"/>
    <w:rsid w:val="006C5230"/>
    <w:rsid w:val="006C5AC2"/>
    <w:rsid w:val="006C6AFB"/>
    <w:rsid w:val="006D206B"/>
    <w:rsid w:val="006D2735"/>
    <w:rsid w:val="006D45B2"/>
    <w:rsid w:val="006D5140"/>
    <w:rsid w:val="006D54F7"/>
    <w:rsid w:val="006D5550"/>
    <w:rsid w:val="006E0FCC"/>
    <w:rsid w:val="006E1E96"/>
    <w:rsid w:val="006E2FB6"/>
    <w:rsid w:val="006E38DB"/>
    <w:rsid w:val="006E4497"/>
    <w:rsid w:val="006E5E21"/>
    <w:rsid w:val="006E7738"/>
    <w:rsid w:val="006F0664"/>
    <w:rsid w:val="006F0735"/>
    <w:rsid w:val="006F0A5D"/>
    <w:rsid w:val="006F181C"/>
    <w:rsid w:val="006F223A"/>
    <w:rsid w:val="006F2648"/>
    <w:rsid w:val="006F28D4"/>
    <w:rsid w:val="006F2F10"/>
    <w:rsid w:val="006F3C1A"/>
    <w:rsid w:val="006F482B"/>
    <w:rsid w:val="006F6311"/>
    <w:rsid w:val="006F6BF5"/>
    <w:rsid w:val="0070006B"/>
    <w:rsid w:val="00700E19"/>
    <w:rsid w:val="00701745"/>
    <w:rsid w:val="00701952"/>
    <w:rsid w:val="00702556"/>
    <w:rsid w:val="0070277E"/>
    <w:rsid w:val="007032B4"/>
    <w:rsid w:val="00704156"/>
    <w:rsid w:val="0070453B"/>
    <w:rsid w:val="00704E48"/>
    <w:rsid w:val="00705B7B"/>
    <w:rsid w:val="007069FC"/>
    <w:rsid w:val="00707CF1"/>
    <w:rsid w:val="00710985"/>
    <w:rsid w:val="00710ACC"/>
    <w:rsid w:val="00711221"/>
    <w:rsid w:val="00711252"/>
    <w:rsid w:val="00712675"/>
    <w:rsid w:val="00713649"/>
    <w:rsid w:val="00713808"/>
    <w:rsid w:val="00713A45"/>
    <w:rsid w:val="00714434"/>
    <w:rsid w:val="007151B6"/>
    <w:rsid w:val="0071520D"/>
    <w:rsid w:val="00715B9F"/>
    <w:rsid w:val="00715EDB"/>
    <w:rsid w:val="007160D5"/>
    <w:rsid w:val="007163FB"/>
    <w:rsid w:val="00716631"/>
    <w:rsid w:val="00716DE9"/>
    <w:rsid w:val="00717198"/>
    <w:rsid w:val="00717C2E"/>
    <w:rsid w:val="00717C6D"/>
    <w:rsid w:val="007204FA"/>
    <w:rsid w:val="00720AD0"/>
    <w:rsid w:val="007213B3"/>
    <w:rsid w:val="00721DE8"/>
    <w:rsid w:val="007222EF"/>
    <w:rsid w:val="00722B8E"/>
    <w:rsid w:val="00722DE9"/>
    <w:rsid w:val="0072457F"/>
    <w:rsid w:val="00725406"/>
    <w:rsid w:val="00725F8B"/>
    <w:rsid w:val="0072621B"/>
    <w:rsid w:val="007269D5"/>
    <w:rsid w:val="00726B2A"/>
    <w:rsid w:val="00727457"/>
    <w:rsid w:val="00730555"/>
    <w:rsid w:val="007309C7"/>
    <w:rsid w:val="007312CC"/>
    <w:rsid w:val="00731CF9"/>
    <w:rsid w:val="00731D9C"/>
    <w:rsid w:val="007324A0"/>
    <w:rsid w:val="00734888"/>
    <w:rsid w:val="00735DA2"/>
    <w:rsid w:val="00736A64"/>
    <w:rsid w:val="00737F6A"/>
    <w:rsid w:val="00740C0D"/>
    <w:rsid w:val="007410B6"/>
    <w:rsid w:val="00744728"/>
    <w:rsid w:val="00744C6F"/>
    <w:rsid w:val="007457F6"/>
    <w:rsid w:val="00745ABB"/>
    <w:rsid w:val="00746E38"/>
    <w:rsid w:val="0074735E"/>
    <w:rsid w:val="00747A6B"/>
    <w:rsid w:val="00747CD5"/>
    <w:rsid w:val="007529ED"/>
    <w:rsid w:val="00752B23"/>
    <w:rsid w:val="00753B51"/>
    <w:rsid w:val="0075426F"/>
    <w:rsid w:val="00755BB4"/>
    <w:rsid w:val="00756629"/>
    <w:rsid w:val="00756EBD"/>
    <w:rsid w:val="007575D2"/>
    <w:rsid w:val="00757657"/>
    <w:rsid w:val="00757B4F"/>
    <w:rsid w:val="00757B6A"/>
    <w:rsid w:val="007610E0"/>
    <w:rsid w:val="0076131F"/>
    <w:rsid w:val="007621AA"/>
    <w:rsid w:val="0076260A"/>
    <w:rsid w:val="00763F2F"/>
    <w:rsid w:val="00764A67"/>
    <w:rsid w:val="00764BCA"/>
    <w:rsid w:val="00764EEC"/>
    <w:rsid w:val="0076531E"/>
    <w:rsid w:val="007661F7"/>
    <w:rsid w:val="00766EBA"/>
    <w:rsid w:val="0076722F"/>
    <w:rsid w:val="00767E01"/>
    <w:rsid w:val="007702B3"/>
    <w:rsid w:val="0077034B"/>
    <w:rsid w:val="00770858"/>
    <w:rsid w:val="00770F6B"/>
    <w:rsid w:val="00771003"/>
    <w:rsid w:val="00771883"/>
    <w:rsid w:val="00772394"/>
    <w:rsid w:val="00772A04"/>
    <w:rsid w:val="00773361"/>
    <w:rsid w:val="007738E9"/>
    <w:rsid w:val="007745BA"/>
    <w:rsid w:val="00774CD1"/>
    <w:rsid w:val="007766BE"/>
    <w:rsid w:val="00776DC2"/>
    <w:rsid w:val="00776EE8"/>
    <w:rsid w:val="00777B89"/>
    <w:rsid w:val="00780122"/>
    <w:rsid w:val="007819DD"/>
    <w:rsid w:val="00781D15"/>
    <w:rsid w:val="0078214B"/>
    <w:rsid w:val="0078390A"/>
    <w:rsid w:val="0078498A"/>
    <w:rsid w:val="0078540C"/>
    <w:rsid w:val="0078613D"/>
    <w:rsid w:val="007878FE"/>
    <w:rsid w:val="007903B8"/>
    <w:rsid w:val="0079054D"/>
    <w:rsid w:val="007912E4"/>
    <w:rsid w:val="0079162B"/>
    <w:rsid w:val="00792207"/>
    <w:rsid w:val="00792B64"/>
    <w:rsid w:val="00792E29"/>
    <w:rsid w:val="00792F8F"/>
    <w:rsid w:val="0079379A"/>
    <w:rsid w:val="007938A2"/>
    <w:rsid w:val="00794953"/>
    <w:rsid w:val="007976B6"/>
    <w:rsid w:val="00797AC7"/>
    <w:rsid w:val="007A0FBA"/>
    <w:rsid w:val="007A1F2F"/>
    <w:rsid w:val="007A2A5C"/>
    <w:rsid w:val="007A32BA"/>
    <w:rsid w:val="007A4728"/>
    <w:rsid w:val="007A5150"/>
    <w:rsid w:val="007A5373"/>
    <w:rsid w:val="007A5B8D"/>
    <w:rsid w:val="007A60D5"/>
    <w:rsid w:val="007A6C1B"/>
    <w:rsid w:val="007A70E1"/>
    <w:rsid w:val="007A789F"/>
    <w:rsid w:val="007B32D0"/>
    <w:rsid w:val="007B36B8"/>
    <w:rsid w:val="007B3F4F"/>
    <w:rsid w:val="007B5866"/>
    <w:rsid w:val="007B5D3C"/>
    <w:rsid w:val="007B6937"/>
    <w:rsid w:val="007B6DE9"/>
    <w:rsid w:val="007B75BC"/>
    <w:rsid w:val="007C0AF8"/>
    <w:rsid w:val="007C0B12"/>
    <w:rsid w:val="007C0BD6"/>
    <w:rsid w:val="007C0DF9"/>
    <w:rsid w:val="007C2580"/>
    <w:rsid w:val="007C2BA8"/>
    <w:rsid w:val="007C2D48"/>
    <w:rsid w:val="007C3673"/>
    <w:rsid w:val="007C3806"/>
    <w:rsid w:val="007C3E10"/>
    <w:rsid w:val="007C493C"/>
    <w:rsid w:val="007C5BB7"/>
    <w:rsid w:val="007C665B"/>
    <w:rsid w:val="007C68F1"/>
    <w:rsid w:val="007C75EC"/>
    <w:rsid w:val="007D074E"/>
    <w:rsid w:val="007D07D5"/>
    <w:rsid w:val="007D1C64"/>
    <w:rsid w:val="007D2FC7"/>
    <w:rsid w:val="007D31A4"/>
    <w:rsid w:val="007D32DD"/>
    <w:rsid w:val="007D473C"/>
    <w:rsid w:val="007D4874"/>
    <w:rsid w:val="007D54F6"/>
    <w:rsid w:val="007D630F"/>
    <w:rsid w:val="007D632C"/>
    <w:rsid w:val="007D6DCE"/>
    <w:rsid w:val="007D72C4"/>
    <w:rsid w:val="007E2454"/>
    <w:rsid w:val="007E2CFE"/>
    <w:rsid w:val="007E393C"/>
    <w:rsid w:val="007E3B93"/>
    <w:rsid w:val="007E3C9A"/>
    <w:rsid w:val="007E4186"/>
    <w:rsid w:val="007E54FA"/>
    <w:rsid w:val="007E59C9"/>
    <w:rsid w:val="007E62A9"/>
    <w:rsid w:val="007E6834"/>
    <w:rsid w:val="007E6C27"/>
    <w:rsid w:val="007E7F81"/>
    <w:rsid w:val="007F0072"/>
    <w:rsid w:val="007F27A4"/>
    <w:rsid w:val="007F2EB6"/>
    <w:rsid w:val="007F3562"/>
    <w:rsid w:val="007F54C3"/>
    <w:rsid w:val="007F5DC7"/>
    <w:rsid w:val="007F6757"/>
    <w:rsid w:val="00800F78"/>
    <w:rsid w:val="008025A5"/>
    <w:rsid w:val="00802949"/>
    <w:rsid w:val="0080301E"/>
    <w:rsid w:val="0080365F"/>
    <w:rsid w:val="0080412B"/>
    <w:rsid w:val="00807A7F"/>
    <w:rsid w:val="008108E7"/>
    <w:rsid w:val="00812BE5"/>
    <w:rsid w:val="008131C6"/>
    <w:rsid w:val="008135F7"/>
    <w:rsid w:val="008143A6"/>
    <w:rsid w:val="00817429"/>
    <w:rsid w:val="0082150D"/>
    <w:rsid w:val="00821514"/>
    <w:rsid w:val="00821E35"/>
    <w:rsid w:val="008240EF"/>
    <w:rsid w:val="00824591"/>
    <w:rsid w:val="00824AED"/>
    <w:rsid w:val="008251D4"/>
    <w:rsid w:val="008252E2"/>
    <w:rsid w:val="00827820"/>
    <w:rsid w:val="00830FEE"/>
    <w:rsid w:val="008311C3"/>
    <w:rsid w:val="00831921"/>
    <w:rsid w:val="00831B8B"/>
    <w:rsid w:val="0083216C"/>
    <w:rsid w:val="00832B24"/>
    <w:rsid w:val="00832CEA"/>
    <w:rsid w:val="0083405D"/>
    <w:rsid w:val="00834BCF"/>
    <w:rsid w:val="0083512D"/>
    <w:rsid w:val="008352D4"/>
    <w:rsid w:val="00835D81"/>
    <w:rsid w:val="00836ADE"/>
    <w:rsid w:val="00836DB9"/>
    <w:rsid w:val="00837C67"/>
    <w:rsid w:val="00837DDA"/>
    <w:rsid w:val="008415B0"/>
    <w:rsid w:val="00842028"/>
    <w:rsid w:val="00842488"/>
    <w:rsid w:val="008436B8"/>
    <w:rsid w:val="00843A80"/>
    <w:rsid w:val="008451F1"/>
    <w:rsid w:val="0084584C"/>
    <w:rsid w:val="00845B5F"/>
    <w:rsid w:val="008460B6"/>
    <w:rsid w:val="00847316"/>
    <w:rsid w:val="008507BA"/>
    <w:rsid w:val="00850C9D"/>
    <w:rsid w:val="00852068"/>
    <w:rsid w:val="00852B59"/>
    <w:rsid w:val="00853BE1"/>
    <w:rsid w:val="00853CD0"/>
    <w:rsid w:val="00854402"/>
    <w:rsid w:val="00854500"/>
    <w:rsid w:val="00855F48"/>
    <w:rsid w:val="00856272"/>
    <w:rsid w:val="00856291"/>
    <w:rsid w:val="008563FF"/>
    <w:rsid w:val="0085667A"/>
    <w:rsid w:val="00856D6F"/>
    <w:rsid w:val="0086018B"/>
    <w:rsid w:val="00860373"/>
    <w:rsid w:val="00860BE4"/>
    <w:rsid w:val="008611DD"/>
    <w:rsid w:val="008620DE"/>
    <w:rsid w:val="00865CEA"/>
    <w:rsid w:val="00866867"/>
    <w:rsid w:val="00867CEE"/>
    <w:rsid w:val="008702F6"/>
    <w:rsid w:val="00872257"/>
    <w:rsid w:val="00872B6F"/>
    <w:rsid w:val="00872CA4"/>
    <w:rsid w:val="00874086"/>
    <w:rsid w:val="008753E6"/>
    <w:rsid w:val="00875848"/>
    <w:rsid w:val="00875D88"/>
    <w:rsid w:val="0087738C"/>
    <w:rsid w:val="0088029F"/>
    <w:rsid w:val="008802AF"/>
    <w:rsid w:val="00880757"/>
    <w:rsid w:val="00880A5F"/>
    <w:rsid w:val="00880F47"/>
    <w:rsid w:val="00881926"/>
    <w:rsid w:val="00881F79"/>
    <w:rsid w:val="00882AB6"/>
    <w:rsid w:val="0088318F"/>
    <w:rsid w:val="0088331D"/>
    <w:rsid w:val="0088489A"/>
    <w:rsid w:val="00884B69"/>
    <w:rsid w:val="008852B0"/>
    <w:rsid w:val="00885AE7"/>
    <w:rsid w:val="00885D85"/>
    <w:rsid w:val="008864B6"/>
    <w:rsid w:val="00886B60"/>
    <w:rsid w:val="00886E1C"/>
    <w:rsid w:val="00887889"/>
    <w:rsid w:val="008907A6"/>
    <w:rsid w:val="00891319"/>
    <w:rsid w:val="008920FF"/>
    <w:rsid w:val="008926E8"/>
    <w:rsid w:val="00894A9D"/>
    <w:rsid w:val="00894C9D"/>
    <w:rsid w:val="00894F19"/>
    <w:rsid w:val="008966D3"/>
    <w:rsid w:val="00896A10"/>
    <w:rsid w:val="008971B5"/>
    <w:rsid w:val="008A0503"/>
    <w:rsid w:val="008A0F3A"/>
    <w:rsid w:val="008A343B"/>
    <w:rsid w:val="008A438D"/>
    <w:rsid w:val="008A46FE"/>
    <w:rsid w:val="008A4B7B"/>
    <w:rsid w:val="008A5D26"/>
    <w:rsid w:val="008A62FA"/>
    <w:rsid w:val="008A6411"/>
    <w:rsid w:val="008A6B13"/>
    <w:rsid w:val="008A6ECB"/>
    <w:rsid w:val="008B0955"/>
    <w:rsid w:val="008B0BF9"/>
    <w:rsid w:val="008B2866"/>
    <w:rsid w:val="008B2969"/>
    <w:rsid w:val="008B2BF9"/>
    <w:rsid w:val="008B32EB"/>
    <w:rsid w:val="008B3859"/>
    <w:rsid w:val="008B3BA5"/>
    <w:rsid w:val="008B4064"/>
    <w:rsid w:val="008B436D"/>
    <w:rsid w:val="008B4716"/>
    <w:rsid w:val="008B4E49"/>
    <w:rsid w:val="008B4E6C"/>
    <w:rsid w:val="008B7712"/>
    <w:rsid w:val="008B7B26"/>
    <w:rsid w:val="008C06FC"/>
    <w:rsid w:val="008C11C9"/>
    <w:rsid w:val="008C3524"/>
    <w:rsid w:val="008C3938"/>
    <w:rsid w:val="008C3E03"/>
    <w:rsid w:val="008C4061"/>
    <w:rsid w:val="008C4229"/>
    <w:rsid w:val="008C4714"/>
    <w:rsid w:val="008C537A"/>
    <w:rsid w:val="008C5BE0"/>
    <w:rsid w:val="008C5FE5"/>
    <w:rsid w:val="008C6272"/>
    <w:rsid w:val="008C7233"/>
    <w:rsid w:val="008C7614"/>
    <w:rsid w:val="008C7A2F"/>
    <w:rsid w:val="008C7A47"/>
    <w:rsid w:val="008D0B4A"/>
    <w:rsid w:val="008D2434"/>
    <w:rsid w:val="008D3AFC"/>
    <w:rsid w:val="008D4CA2"/>
    <w:rsid w:val="008D5E54"/>
    <w:rsid w:val="008D646D"/>
    <w:rsid w:val="008D679A"/>
    <w:rsid w:val="008D78CB"/>
    <w:rsid w:val="008D7BF9"/>
    <w:rsid w:val="008D7E94"/>
    <w:rsid w:val="008E092B"/>
    <w:rsid w:val="008E0C24"/>
    <w:rsid w:val="008E163C"/>
    <w:rsid w:val="008E171D"/>
    <w:rsid w:val="008E2785"/>
    <w:rsid w:val="008E4DCE"/>
    <w:rsid w:val="008E5ACD"/>
    <w:rsid w:val="008E6C59"/>
    <w:rsid w:val="008E6CCF"/>
    <w:rsid w:val="008E78A3"/>
    <w:rsid w:val="008F0563"/>
    <w:rsid w:val="008F0654"/>
    <w:rsid w:val="008F06CB"/>
    <w:rsid w:val="008F29D7"/>
    <w:rsid w:val="008F2E83"/>
    <w:rsid w:val="008F31B0"/>
    <w:rsid w:val="008F4D38"/>
    <w:rsid w:val="008F526B"/>
    <w:rsid w:val="008F5845"/>
    <w:rsid w:val="008F59F2"/>
    <w:rsid w:val="008F612A"/>
    <w:rsid w:val="008F6814"/>
    <w:rsid w:val="008F6E80"/>
    <w:rsid w:val="008F725B"/>
    <w:rsid w:val="008F7E92"/>
    <w:rsid w:val="00900647"/>
    <w:rsid w:val="009010F6"/>
    <w:rsid w:val="00901D98"/>
    <w:rsid w:val="0090293D"/>
    <w:rsid w:val="009034DE"/>
    <w:rsid w:val="00905396"/>
    <w:rsid w:val="0090605D"/>
    <w:rsid w:val="00906419"/>
    <w:rsid w:val="009107F5"/>
    <w:rsid w:val="00912889"/>
    <w:rsid w:val="00913A42"/>
    <w:rsid w:val="00914097"/>
    <w:rsid w:val="00914167"/>
    <w:rsid w:val="009143DB"/>
    <w:rsid w:val="00915065"/>
    <w:rsid w:val="00915747"/>
    <w:rsid w:val="00917001"/>
    <w:rsid w:val="00917CE5"/>
    <w:rsid w:val="00917FDD"/>
    <w:rsid w:val="00920C83"/>
    <w:rsid w:val="0092136D"/>
    <w:rsid w:val="009217C0"/>
    <w:rsid w:val="00922B44"/>
    <w:rsid w:val="00923970"/>
    <w:rsid w:val="0092405D"/>
    <w:rsid w:val="00924DEA"/>
    <w:rsid w:val="00925241"/>
    <w:rsid w:val="00925696"/>
    <w:rsid w:val="00925CEC"/>
    <w:rsid w:val="00926A3F"/>
    <w:rsid w:val="0092794E"/>
    <w:rsid w:val="00930D30"/>
    <w:rsid w:val="00931962"/>
    <w:rsid w:val="00931C9D"/>
    <w:rsid w:val="009332A2"/>
    <w:rsid w:val="00933346"/>
    <w:rsid w:val="00933E66"/>
    <w:rsid w:val="00936A52"/>
    <w:rsid w:val="00937598"/>
    <w:rsid w:val="0093790B"/>
    <w:rsid w:val="00937B26"/>
    <w:rsid w:val="00937C28"/>
    <w:rsid w:val="009415ED"/>
    <w:rsid w:val="00941D7E"/>
    <w:rsid w:val="00942AD8"/>
    <w:rsid w:val="00943679"/>
    <w:rsid w:val="00943751"/>
    <w:rsid w:val="0094395C"/>
    <w:rsid w:val="0094443C"/>
    <w:rsid w:val="00945796"/>
    <w:rsid w:val="00946DD0"/>
    <w:rsid w:val="00947F8F"/>
    <w:rsid w:val="0095039E"/>
    <w:rsid w:val="009504DA"/>
    <w:rsid w:val="00950598"/>
    <w:rsid w:val="009509E6"/>
    <w:rsid w:val="0095125C"/>
    <w:rsid w:val="00952018"/>
    <w:rsid w:val="00952800"/>
    <w:rsid w:val="0095300D"/>
    <w:rsid w:val="00954854"/>
    <w:rsid w:val="00954AA0"/>
    <w:rsid w:val="0095551B"/>
    <w:rsid w:val="0095586E"/>
    <w:rsid w:val="009564AA"/>
    <w:rsid w:val="00956812"/>
    <w:rsid w:val="0095719A"/>
    <w:rsid w:val="00957816"/>
    <w:rsid w:val="00957837"/>
    <w:rsid w:val="009623E9"/>
    <w:rsid w:val="00962E15"/>
    <w:rsid w:val="00963EEB"/>
    <w:rsid w:val="009644FC"/>
    <w:rsid w:val="009648BC"/>
    <w:rsid w:val="00964C2F"/>
    <w:rsid w:val="00965399"/>
    <w:rsid w:val="00965A1C"/>
    <w:rsid w:val="00965F88"/>
    <w:rsid w:val="009668DF"/>
    <w:rsid w:val="00967C9A"/>
    <w:rsid w:val="00970D4F"/>
    <w:rsid w:val="00970E48"/>
    <w:rsid w:val="00971370"/>
    <w:rsid w:val="00971617"/>
    <w:rsid w:val="00972D08"/>
    <w:rsid w:val="00974676"/>
    <w:rsid w:val="00974ECF"/>
    <w:rsid w:val="00980BE5"/>
    <w:rsid w:val="00982365"/>
    <w:rsid w:val="009833B5"/>
    <w:rsid w:val="00984A95"/>
    <w:rsid w:val="00984E03"/>
    <w:rsid w:val="00985C93"/>
    <w:rsid w:val="009862E1"/>
    <w:rsid w:val="0098748E"/>
    <w:rsid w:val="00987AAB"/>
    <w:rsid w:val="00987E85"/>
    <w:rsid w:val="00992879"/>
    <w:rsid w:val="00992DD5"/>
    <w:rsid w:val="00993D21"/>
    <w:rsid w:val="00994A05"/>
    <w:rsid w:val="00995413"/>
    <w:rsid w:val="0099683F"/>
    <w:rsid w:val="00996D8A"/>
    <w:rsid w:val="00997953"/>
    <w:rsid w:val="00997CA8"/>
    <w:rsid w:val="009A0D12"/>
    <w:rsid w:val="009A0FE5"/>
    <w:rsid w:val="009A15A4"/>
    <w:rsid w:val="009A1987"/>
    <w:rsid w:val="009A1BF7"/>
    <w:rsid w:val="009A1CB2"/>
    <w:rsid w:val="009A2542"/>
    <w:rsid w:val="009A2BEE"/>
    <w:rsid w:val="009A401F"/>
    <w:rsid w:val="009A4430"/>
    <w:rsid w:val="009A5289"/>
    <w:rsid w:val="009A5D5C"/>
    <w:rsid w:val="009A66DE"/>
    <w:rsid w:val="009A729B"/>
    <w:rsid w:val="009A7A53"/>
    <w:rsid w:val="009A7D65"/>
    <w:rsid w:val="009B0402"/>
    <w:rsid w:val="009B09CC"/>
    <w:rsid w:val="009B0B75"/>
    <w:rsid w:val="009B1141"/>
    <w:rsid w:val="009B16DF"/>
    <w:rsid w:val="009B1E99"/>
    <w:rsid w:val="009B2490"/>
    <w:rsid w:val="009B3C84"/>
    <w:rsid w:val="009B4CB2"/>
    <w:rsid w:val="009B5099"/>
    <w:rsid w:val="009B5D38"/>
    <w:rsid w:val="009B6701"/>
    <w:rsid w:val="009B6EF7"/>
    <w:rsid w:val="009B7000"/>
    <w:rsid w:val="009B739C"/>
    <w:rsid w:val="009C04EC"/>
    <w:rsid w:val="009C0FB1"/>
    <w:rsid w:val="009C24B3"/>
    <w:rsid w:val="009C2956"/>
    <w:rsid w:val="009C313B"/>
    <w:rsid w:val="009C328C"/>
    <w:rsid w:val="009C4444"/>
    <w:rsid w:val="009C4FAC"/>
    <w:rsid w:val="009C5CCD"/>
    <w:rsid w:val="009C6240"/>
    <w:rsid w:val="009C63E1"/>
    <w:rsid w:val="009C7409"/>
    <w:rsid w:val="009C79AD"/>
    <w:rsid w:val="009C7CA6"/>
    <w:rsid w:val="009C7DE8"/>
    <w:rsid w:val="009D0085"/>
    <w:rsid w:val="009D029C"/>
    <w:rsid w:val="009D0E9B"/>
    <w:rsid w:val="009D3316"/>
    <w:rsid w:val="009D3F60"/>
    <w:rsid w:val="009D41CF"/>
    <w:rsid w:val="009D55AA"/>
    <w:rsid w:val="009D63E1"/>
    <w:rsid w:val="009D7316"/>
    <w:rsid w:val="009E0864"/>
    <w:rsid w:val="009E3785"/>
    <w:rsid w:val="009E3E77"/>
    <w:rsid w:val="009E3FAB"/>
    <w:rsid w:val="009E40CB"/>
    <w:rsid w:val="009E5B3F"/>
    <w:rsid w:val="009E6CC5"/>
    <w:rsid w:val="009E6CE7"/>
    <w:rsid w:val="009E7D90"/>
    <w:rsid w:val="009F0367"/>
    <w:rsid w:val="009F1388"/>
    <w:rsid w:val="009F19DB"/>
    <w:rsid w:val="009F1AB0"/>
    <w:rsid w:val="009F1BA1"/>
    <w:rsid w:val="009F3153"/>
    <w:rsid w:val="009F501D"/>
    <w:rsid w:val="009F5367"/>
    <w:rsid w:val="009F5762"/>
    <w:rsid w:val="009F5A61"/>
    <w:rsid w:val="00A007CF"/>
    <w:rsid w:val="00A039D5"/>
    <w:rsid w:val="00A046AD"/>
    <w:rsid w:val="00A0746D"/>
    <w:rsid w:val="00A079C1"/>
    <w:rsid w:val="00A10130"/>
    <w:rsid w:val="00A10885"/>
    <w:rsid w:val="00A11293"/>
    <w:rsid w:val="00A12520"/>
    <w:rsid w:val="00A130FD"/>
    <w:rsid w:val="00A13D6D"/>
    <w:rsid w:val="00A14548"/>
    <w:rsid w:val="00A14769"/>
    <w:rsid w:val="00A15526"/>
    <w:rsid w:val="00A15E8B"/>
    <w:rsid w:val="00A16151"/>
    <w:rsid w:val="00A16B69"/>
    <w:rsid w:val="00A16EC6"/>
    <w:rsid w:val="00A17C06"/>
    <w:rsid w:val="00A205E1"/>
    <w:rsid w:val="00A2126E"/>
    <w:rsid w:val="00A21634"/>
    <w:rsid w:val="00A21706"/>
    <w:rsid w:val="00A234C1"/>
    <w:rsid w:val="00A24FCC"/>
    <w:rsid w:val="00A26A90"/>
    <w:rsid w:val="00A26B27"/>
    <w:rsid w:val="00A30E4F"/>
    <w:rsid w:val="00A31549"/>
    <w:rsid w:val="00A31659"/>
    <w:rsid w:val="00A3215D"/>
    <w:rsid w:val="00A32253"/>
    <w:rsid w:val="00A32A8E"/>
    <w:rsid w:val="00A3310E"/>
    <w:rsid w:val="00A333A0"/>
    <w:rsid w:val="00A344C4"/>
    <w:rsid w:val="00A36123"/>
    <w:rsid w:val="00A37D54"/>
    <w:rsid w:val="00A37E70"/>
    <w:rsid w:val="00A4293B"/>
    <w:rsid w:val="00A42C82"/>
    <w:rsid w:val="00A437E1"/>
    <w:rsid w:val="00A43986"/>
    <w:rsid w:val="00A43C78"/>
    <w:rsid w:val="00A4443D"/>
    <w:rsid w:val="00A44A96"/>
    <w:rsid w:val="00A4631B"/>
    <w:rsid w:val="00A4685E"/>
    <w:rsid w:val="00A50453"/>
    <w:rsid w:val="00A50CD4"/>
    <w:rsid w:val="00A51191"/>
    <w:rsid w:val="00A516A5"/>
    <w:rsid w:val="00A51AB1"/>
    <w:rsid w:val="00A52967"/>
    <w:rsid w:val="00A52A92"/>
    <w:rsid w:val="00A53DF1"/>
    <w:rsid w:val="00A54482"/>
    <w:rsid w:val="00A54841"/>
    <w:rsid w:val="00A554B4"/>
    <w:rsid w:val="00A557ED"/>
    <w:rsid w:val="00A568EA"/>
    <w:rsid w:val="00A56B6C"/>
    <w:rsid w:val="00A56D62"/>
    <w:rsid w:val="00A56F07"/>
    <w:rsid w:val="00A56F51"/>
    <w:rsid w:val="00A5762C"/>
    <w:rsid w:val="00A600EE"/>
    <w:rsid w:val="00A600FC"/>
    <w:rsid w:val="00A60998"/>
    <w:rsid w:val="00A60BCA"/>
    <w:rsid w:val="00A61828"/>
    <w:rsid w:val="00A6199B"/>
    <w:rsid w:val="00A61AF2"/>
    <w:rsid w:val="00A6259B"/>
    <w:rsid w:val="00A638DA"/>
    <w:rsid w:val="00A644CD"/>
    <w:rsid w:val="00A65B41"/>
    <w:rsid w:val="00A65E00"/>
    <w:rsid w:val="00A66A78"/>
    <w:rsid w:val="00A66D61"/>
    <w:rsid w:val="00A70DE8"/>
    <w:rsid w:val="00A71602"/>
    <w:rsid w:val="00A71C4B"/>
    <w:rsid w:val="00A72384"/>
    <w:rsid w:val="00A73B88"/>
    <w:rsid w:val="00A7436E"/>
    <w:rsid w:val="00A74407"/>
    <w:rsid w:val="00A74544"/>
    <w:rsid w:val="00A74976"/>
    <w:rsid w:val="00A74E96"/>
    <w:rsid w:val="00A7506A"/>
    <w:rsid w:val="00A75A8E"/>
    <w:rsid w:val="00A7726B"/>
    <w:rsid w:val="00A77CE6"/>
    <w:rsid w:val="00A8036E"/>
    <w:rsid w:val="00A80C8E"/>
    <w:rsid w:val="00A817EE"/>
    <w:rsid w:val="00A824DD"/>
    <w:rsid w:val="00A82909"/>
    <w:rsid w:val="00A83676"/>
    <w:rsid w:val="00A839C5"/>
    <w:rsid w:val="00A83B7B"/>
    <w:rsid w:val="00A84274"/>
    <w:rsid w:val="00A850F3"/>
    <w:rsid w:val="00A85A95"/>
    <w:rsid w:val="00A864E3"/>
    <w:rsid w:val="00A87B61"/>
    <w:rsid w:val="00A90024"/>
    <w:rsid w:val="00A9038A"/>
    <w:rsid w:val="00A913DF"/>
    <w:rsid w:val="00A932DF"/>
    <w:rsid w:val="00A9388F"/>
    <w:rsid w:val="00A94574"/>
    <w:rsid w:val="00A94D00"/>
    <w:rsid w:val="00A9531D"/>
    <w:rsid w:val="00A954A6"/>
    <w:rsid w:val="00A958FB"/>
    <w:rsid w:val="00A95936"/>
    <w:rsid w:val="00A96265"/>
    <w:rsid w:val="00A9639C"/>
    <w:rsid w:val="00A967EA"/>
    <w:rsid w:val="00A97084"/>
    <w:rsid w:val="00A97F4E"/>
    <w:rsid w:val="00AA08A5"/>
    <w:rsid w:val="00AA1327"/>
    <w:rsid w:val="00AA19FD"/>
    <w:rsid w:val="00AA1C2C"/>
    <w:rsid w:val="00AA35F6"/>
    <w:rsid w:val="00AA3A60"/>
    <w:rsid w:val="00AA4850"/>
    <w:rsid w:val="00AA5111"/>
    <w:rsid w:val="00AA5267"/>
    <w:rsid w:val="00AA667C"/>
    <w:rsid w:val="00AA6DB3"/>
    <w:rsid w:val="00AA6E1C"/>
    <w:rsid w:val="00AA6E91"/>
    <w:rsid w:val="00AA7439"/>
    <w:rsid w:val="00AB047E"/>
    <w:rsid w:val="00AB0B0A"/>
    <w:rsid w:val="00AB0BB7"/>
    <w:rsid w:val="00AB22C6"/>
    <w:rsid w:val="00AB267C"/>
    <w:rsid w:val="00AB2AD0"/>
    <w:rsid w:val="00AB4C0B"/>
    <w:rsid w:val="00AB4CA3"/>
    <w:rsid w:val="00AB601D"/>
    <w:rsid w:val="00AB6097"/>
    <w:rsid w:val="00AB67FC"/>
    <w:rsid w:val="00AB73BD"/>
    <w:rsid w:val="00AB79B4"/>
    <w:rsid w:val="00AC00F2"/>
    <w:rsid w:val="00AC31B5"/>
    <w:rsid w:val="00AC49BE"/>
    <w:rsid w:val="00AC4EA1"/>
    <w:rsid w:val="00AC5381"/>
    <w:rsid w:val="00AC57D7"/>
    <w:rsid w:val="00AC5920"/>
    <w:rsid w:val="00AC5BE8"/>
    <w:rsid w:val="00AC751F"/>
    <w:rsid w:val="00AC754D"/>
    <w:rsid w:val="00AC76C7"/>
    <w:rsid w:val="00AC79BB"/>
    <w:rsid w:val="00AD0E65"/>
    <w:rsid w:val="00AD2BF2"/>
    <w:rsid w:val="00AD371D"/>
    <w:rsid w:val="00AD3F96"/>
    <w:rsid w:val="00AD43FE"/>
    <w:rsid w:val="00AD450A"/>
    <w:rsid w:val="00AD4720"/>
    <w:rsid w:val="00AD4E90"/>
    <w:rsid w:val="00AD5422"/>
    <w:rsid w:val="00AD577D"/>
    <w:rsid w:val="00AD629F"/>
    <w:rsid w:val="00AD7E8E"/>
    <w:rsid w:val="00AE08DF"/>
    <w:rsid w:val="00AE134D"/>
    <w:rsid w:val="00AE1670"/>
    <w:rsid w:val="00AE30C6"/>
    <w:rsid w:val="00AE40A3"/>
    <w:rsid w:val="00AE4179"/>
    <w:rsid w:val="00AE4425"/>
    <w:rsid w:val="00AE4FBE"/>
    <w:rsid w:val="00AE650F"/>
    <w:rsid w:val="00AE6555"/>
    <w:rsid w:val="00AE7D16"/>
    <w:rsid w:val="00AE7E03"/>
    <w:rsid w:val="00AF0FCB"/>
    <w:rsid w:val="00AF29FC"/>
    <w:rsid w:val="00AF4CAA"/>
    <w:rsid w:val="00AF4F29"/>
    <w:rsid w:val="00AF571A"/>
    <w:rsid w:val="00AF576E"/>
    <w:rsid w:val="00AF58CE"/>
    <w:rsid w:val="00AF58E7"/>
    <w:rsid w:val="00AF60A0"/>
    <w:rsid w:val="00AF66C5"/>
    <w:rsid w:val="00AF67FC"/>
    <w:rsid w:val="00AF7DF5"/>
    <w:rsid w:val="00B006E5"/>
    <w:rsid w:val="00B0147D"/>
    <w:rsid w:val="00B01A44"/>
    <w:rsid w:val="00B02210"/>
    <w:rsid w:val="00B024C2"/>
    <w:rsid w:val="00B03972"/>
    <w:rsid w:val="00B04225"/>
    <w:rsid w:val="00B0568B"/>
    <w:rsid w:val="00B06F77"/>
    <w:rsid w:val="00B0758D"/>
    <w:rsid w:val="00B07700"/>
    <w:rsid w:val="00B103EF"/>
    <w:rsid w:val="00B10712"/>
    <w:rsid w:val="00B11AC0"/>
    <w:rsid w:val="00B12428"/>
    <w:rsid w:val="00B1306B"/>
    <w:rsid w:val="00B13921"/>
    <w:rsid w:val="00B13DA8"/>
    <w:rsid w:val="00B146E8"/>
    <w:rsid w:val="00B14935"/>
    <w:rsid w:val="00B1528C"/>
    <w:rsid w:val="00B156F1"/>
    <w:rsid w:val="00B16ACD"/>
    <w:rsid w:val="00B20A1C"/>
    <w:rsid w:val="00B21487"/>
    <w:rsid w:val="00B232D1"/>
    <w:rsid w:val="00B23B12"/>
    <w:rsid w:val="00B24748"/>
    <w:rsid w:val="00B24DB5"/>
    <w:rsid w:val="00B25059"/>
    <w:rsid w:val="00B255B2"/>
    <w:rsid w:val="00B258ED"/>
    <w:rsid w:val="00B26456"/>
    <w:rsid w:val="00B26B1F"/>
    <w:rsid w:val="00B27A14"/>
    <w:rsid w:val="00B30D67"/>
    <w:rsid w:val="00B31F9E"/>
    <w:rsid w:val="00B3216D"/>
    <w:rsid w:val="00B321B0"/>
    <w:rsid w:val="00B32208"/>
    <w:rsid w:val="00B3268F"/>
    <w:rsid w:val="00B32C2C"/>
    <w:rsid w:val="00B33A1A"/>
    <w:rsid w:val="00B33E6C"/>
    <w:rsid w:val="00B3675D"/>
    <w:rsid w:val="00B371CC"/>
    <w:rsid w:val="00B377D0"/>
    <w:rsid w:val="00B37F20"/>
    <w:rsid w:val="00B41CD9"/>
    <w:rsid w:val="00B427E6"/>
    <w:rsid w:val="00B428A6"/>
    <w:rsid w:val="00B435D7"/>
    <w:rsid w:val="00B43E1F"/>
    <w:rsid w:val="00B44BB2"/>
    <w:rsid w:val="00B453C0"/>
    <w:rsid w:val="00B454EE"/>
    <w:rsid w:val="00B45FBC"/>
    <w:rsid w:val="00B50218"/>
    <w:rsid w:val="00B5022E"/>
    <w:rsid w:val="00B50605"/>
    <w:rsid w:val="00B512E9"/>
    <w:rsid w:val="00B51A7D"/>
    <w:rsid w:val="00B52169"/>
    <w:rsid w:val="00B52816"/>
    <w:rsid w:val="00B535C2"/>
    <w:rsid w:val="00B547F3"/>
    <w:rsid w:val="00B55544"/>
    <w:rsid w:val="00B5560D"/>
    <w:rsid w:val="00B61963"/>
    <w:rsid w:val="00B61B68"/>
    <w:rsid w:val="00B61EE5"/>
    <w:rsid w:val="00B62E4B"/>
    <w:rsid w:val="00B6317E"/>
    <w:rsid w:val="00B642FC"/>
    <w:rsid w:val="00B646EC"/>
    <w:rsid w:val="00B64D26"/>
    <w:rsid w:val="00B64FBB"/>
    <w:rsid w:val="00B651C3"/>
    <w:rsid w:val="00B66B99"/>
    <w:rsid w:val="00B70E22"/>
    <w:rsid w:val="00B7165A"/>
    <w:rsid w:val="00B721B0"/>
    <w:rsid w:val="00B73C8D"/>
    <w:rsid w:val="00B76516"/>
    <w:rsid w:val="00B76BFC"/>
    <w:rsid w:val="00B774CB"/>
    <w:rsid w:val="00B77B45"/>
    <w:rsid w:val="00B80402"/>
    <w:rsid w:val="00B80B9A"/>
    <w:rsid w:val="00B80E63"/>
    <w:rsid w:val="00B82A12"/>
    <w:rsid w:val="00B82CF0"/>
    <w:rsid w:val="00B830B7"/>
    <w:rsid w:val="00B8472E"/>
    <w:rsid w:val="00B848EA"/>
    <w:rsid w:val="00B84B2B"/>
    <w:rsid w:val="00B84DD4"/>
    <w:rsid w:val="00B90500"/>
    <w:rsid w:val="00B9125F"/>
    <w:rsid w:val="00B9176C"/>
    <w:rsid w:val="00B91D99"/>
    <w:rsid w:val="00B93476"/>
    <w:rsid w:val="00B935A4"/>
    <w:rsid w:val="00B938AA"/>
    <w:rsid w:val="00B9521A"/>
    <w:rsid w:val="00B96F25"/>
    <w:rsid w:val="00B97276"/>
    <w:rsid w:val="00BA0281"/>
    <w:rsid w:val="00BA069B"/>
    <w:rsid w:val="00BA22A6"/>
    <w:rsid w:val="00BA561A"/>
    <w:rsid w:val="00BA5B7B"/>
    <w:rsid w:val="00BA7EBB"/>
    <w:rsid w:val="00BB001B"/>
    <w:rsid w:val="00BB0DC6"/>
    <w:rsid w:val="00BB15E4"/>
    <w:rsid w:val="00BB1E19"/>
    <w:rsid w:val="00BB21D1"/>
    <w:rsid w:val="00BB32F2"/>
    <w:rsid w:val="00BB3EED"/>
    <w:rsid w:val="00BB4338"/>
    <w:rsid w:val="00BB46E5"/>
    <w:rsid w:val="00BB6C0E"/>
    <w:rsid w:val="00BB79C9"/>
    <w:rsid w:val="00BB7B38"/>
    <w:rsid w:val="00BC08D6"/>
    <w:rsid w:val="00BC11E5"/>
    <w:rsid w:val="00BC4BC6"/>
    <w:rsid w:val="00BC52FD"/>
    <w:rsid w:val="00BC5495"/>
    <w:rsid w:val="00BC6E10"/>
    <w:rsid w:val="00BC6E62"/>
    <w:rsid w:val="00BC7443"/>
    <w:rsid w:val="00BD0648"/>
    <w:rsid w:val="00BD1040"/>
    <w:rsid w:val="00BD17BE"/>
    <w:rsid w:val="00BD34AA"/>
    <w:rsid w:val="00BD47B4"/>
    <w:rsid w:val="00BE00FC"/>
    <w:rsid w:val="00BE0221"/>
    <w:rsid w:val="00BE0C44"/>
    <w:rsid w:val="00BE1B8B"/>
    <w:rsid w:val="00BE2A18"/>
    <w:rsid w:val="00BE2C01"/>
    <w:rsid w:val="00BE39F7"/>
    <w:rsid w:val="00BE3AAA"/>
    <w:rsid w:val="00BE41EC"/>
    <w:rsid w:val="00BE4694"/>
    <w:rsid w:val="00BE56AD"/>
    <w:rsid w:val="00BE56FB"/>
    <w:rsid w:val="00BE5816"/>
    <w:rsid w:val="00BE63A4"/>
    <w:rsid w:val="00BE6684"/>
    <w:rsid w:val="00BE74D7"/>
    <w:rsid w:val="00BF07FD"/>
    <w:rsid w:val="00BF3DDE"/>
    <w:rsid w:val="00BF3EB5"/>
    <w:rsid w:val="00BF494A"/>
    <w:rsid w:val="00BF576E"/>
    <w:rsid w:val="00BF6589"/>
    <w:rsid w:val="00BF6680"/>
    <w:rsid w:val="00BF6F7F"/>
    <w:rsid w:val="00BF7D1B"/>
    <w:rsid w:val="00C00647"/>
    <w:rsid w:val="00C00C67"/>
    <w:rsid w:val="00C017E7"/>
    <w:rsid w:val="00C024BA"/>
    <w:rsid w:val="00C02764"/>
    <w:rsid w:val="00C04306"/>
    <w:rsid w:val="00C04CEF"/>
    <w:rsid w:val="00C04F6D"/>
    <w:rsid w:val="00C05011"/>
    <w:rsid w:val="00C050F6"/>
    <w:rsid w:val="00C05C21"/>
    <w:rsid w:val="00C061A1"/>
    <w:rsid w:val="00C0662F"/>
    <w:rsid w:val="00C06932"/>
    <w:rsid w:val="00C1069A"/>
    <w:rsid w:val="00C11943"/>
    <w:rsid w:val="00C11F86"/>
    <w:rsid w:val="00C1251B"/>
    <w:rsid w:val="00C12937"/>
    <w:rsid w:val="00C12E96"/>
    <w:rsid w:val="00C13194"/>
    <w:rsid w:val="00C14489"/>
    <w:rsid w:val="00C14763"/>
    <w:rsid w:val="00C149EA"/>
    <w:rsid w:val="00C15398"/>
    <w:rsid w:val="00C16141"/>
    <w:rsid w:val="00C16B4D"/>
    <w:rsid w:val="00C17AB1"/>
    <w:rsid w:val="00C205FD"/>
    <w:rsid w:val="00C21C6D"/>
    <w:rsid w:val="00C2363F"/>
    <w:rsid w:val="00C236C8"/>
    <w:rsid w:val="00C240F0"/>
    <w:rsid w:val="00C260B1"/>
    <w:rsid w:val="00C26646"/>
    <w:rsid w:val="00C26E56"/>
    <w:rsid w:val="00C30D37"/>
    <w:rsid w:val="00C31406"/>
    <w:rsid w:val="00C31DFD"/>
    <w:rsid w:val="00C323F5"/>
    <w:rsid w:val="00C32EC0"/>
    <w:rsid w:val="00C32EFD"/>
    <w:rsid w:val="00C3488C"/>
    <w:rsid w:val="00C34D55"/>
    <w:rsid w:val="00C358D2"/>
    <w:rsid w:val="00C35DAD"/>
    <w:rsid w:val="00C360A5"/>
    <w:rsid w:val="00C36C31"/>
    <w:rsid w:val="00C37194"/>
    <w:rsid w:val="00C37A01"/>
    <w:rsid w:val="00C40637"/>
    <w:rsid w:val="00C40F6C"/>
    <w:rsid w:val="00C4112C"/>
    <w:rsid w:val="00C44300"/>
    <w:rsid w:val="00C44426"/>
    <w:rsid w:val="00C445F3"/>
    <w:rsid w:val="00C447A3"/>
    <w:rsid w:val="00C451F4"/>
    <w:rsid w:val="00C451F8"/>
    <w:rsid w:val="00C45EB1"/>
    <w:rsid w:val="00C45FFE"/>
    <w:rsid w:val="00C47124"/>
    <w:rsid w:val="00C50C85"/>
    <w:rsid w:val="00C51AD3"/>
    <w:rsid w:val="00C52B77"/>
    <w:rsid w:val="00C54A3A"/>
    <w:rsid w:val="00C55566"/>
    <w:rsid w:val="00C56448"/>
    <w:rsid w:val="00C564AC"/>
    <w:rsid w:val="00C566CC"/>
    <w:rsid w:val="00C56CF8"/>
    <w:rsid w:val="00C62B61"/>
    <w:rsid w:val="00C63CD8"/>
    <w:rsid w:val="00C64866"/>
    <w:rsid w:val="00C64A50"/>
    <w:rsid w:val="00C66233"/>
    <w:rsid w:val="00C6642D"/>
    <w:rsid w:val="00C667BE"/>
    <w:rsid w:val="00C66E0D"/>
    <w:rsid w:val="00C66F58"/>
    <w:rsid w:val="00C6766B"/>
    <w:rsid w:val="00C702B0"/>
    <w:rsid w:val="00C716B4"/>
    <w:rsid w:val="00C72223"/>
    <w:rsid w:val="00C7228E"/>
    <w:rsid w:val="00C7336C"/>
    <w:rsid w:val="00C74372"/>
    <w:rsid w:val="00C752BD"/>
    <w:rsid w:val="00C76417"/>
    <w:rsid w:val="00C7659F"/>
    <w:rsid w:val="00C7726F"/>
    <w:rsid w:val="00C77A0C"/>
    <w:rsid w:val="00C77AF1"/>
    <w:rsid w:val="00C77E3A"/>
    <w:rsid w:val="00C81CFD"/>
    <w:rsid w:val="00C823DA"/>
    <w:rsid w:val="00C8259F"/>
    <w:rsid w:val="00C82746"/>
    <w:rsid w:val="00C8312F"/>
    <w:rsid w:val="00C84C47"/>
    <w:rsid w:val="00C85284"/>
    <w:rsid w:val="00C858A4"/>
    <w:rsid w:val="00C866E8"/>
    <w:rsid w:val="00C86AFA"/>
    <w:rsid w:val="00C86FFF"/>
    <w:rsid w:val="00C91F05"/>
    <w:rsid w:val="00C93276"/>
    <w:rsid w:val="00C957BD"/>
    <w:rsid w:val="00C96A4E"/>
    <w:rsid w:val="00C97768"/>
    <w:rsid w:val="00CA3203"/>
    <w:rsid w:val="00CA418F"/>
    <w:rsid w:val="00CA45C6"/>
    <w:rsid w:val="00CA4838"/>
    <w:rsid w:val="00CA56B3"/>
    <w:rsid w:val="00CA5795"/>
    <w:rsid w:val="00CA660D"/>
    <w:rsid w:val="00CA7D61"/>
    <w:rsid w:val="00CB017B"/>
    <w:rsid w:val="00CB0BA5"/>
    <w:rsid w:val="00CB18D0"/>
    <w:rsid w:val="00CB1C8A"/>
    <w:rsid w:val="00CB24F5"/>
    <w:rsid w:val="00CB2663"/>
    <w:rsid w:val="00CB3BBE"/>
    <w:rsid w:val="00CB3F4F"/>
    <w:rsid w:val="00CB4B59"/>
    <w:rsid w:val="00CB4E22"/>
    <w:rsid w:val="00CB59E9"/>
    <w:rsid w:val="00CB7966"/>
    <w:rsid w:val="00CB7C2A"/>
    <w:rsid w:val="00CC0D6A"/>
    <w:rsid w:val="00CC14CA"/>
    <w:rsid w:val="00CC15EB"/>
    <w:rsid w:val="00CC3831"/>
    <w:rsid w:val="00CC3E3D"/>
    <w:rsid w:val="00CC500E"/>
    <w:rsid w:val="00CC519B"/>
    <w:rsid w:val="00CD0448"/>
    <w:rsid w:val="00CD0574"/>
    <w:rsid w:val="00CD060E"/>
    <w:rsid w:val="00CD1101"/>
    <w:rsid w:val="00CD12C1"/>
    <w:rsid w:val="00CD214E"/>
    <w:rsid w:val="00CD4698"/>
    <w:rsid w:val="00CD46FA"/>
    <w:rsid w:val="00CD537D"/>
    <w:rsid w:val="00CD5973"/>
    <w:rsid w:val="00CD6AF6"/>
    <w:rsid w:val="00CD785B"/>
    <w:rsid w:val="00CE31A6"/>
    <w:rsid w:val="00CE3304"/>
    <w:rsid w:val="00CE4AE9"/>
    <w:rsid w:val="00CE4B31"/>
    <w:rsid w:val="00CE561D"/>
    <w:rsid w:val="00CE57B5"/>
    <w:rsid w:val="00CE5F57"/>
    <w:rsid w:val="00CE69AC"/>
    <w:rsid w:val="00CE6B70"/>
    <w:rsid w:val="00CF050C"/>
    <w:rsid w:val="00CF09AA"/>
    <w:rsid w:val="00CF1229"/>
    <w:rsid w:val="00CF147F"/>
    <w:rsid w:val="00CF251C"/>
    <w:rsid w:val="00CF2A27"/>
    <w:rsid w:val="00CF3C19"/>
    <w:rsid w:val="00CF4185"/>
    <w:rsid w:val="00CF4813"/>
    <w:rsid w:val="00CF5233"/>
    <w:rsid w:val="00CF6696"/>
    <w:rsid w:val="00CF6E2D"/>
    <w:rsid w:val="00D00BE5"/>
    <w:rsid w:val="00D015C4"/>
    <w:rsid w:val="00D01742"/>
    <w:rsid w:val="00D0261E"/>
    <w:rsid w:val="00D029B8"/>
    <w:rsid w:val="00D02F60"/>
    <w:rsid w:val="00D0321E"/>
    <w:rsid w:val="00D0464E"/>
    <w:rsid w:val="00D04A96"/>
    <w:rsid w:val="00D056AB"/>
    <w:rsid w:val="00D06AFE"/>
    <w:rsid w:val="00D07A7B"/>
    <w:rsid w:val="00D07B4E"/>
    <w:rsid w:val="00D1042D"/>
    <w:rsid w:val="00D10E06"/>
    <w:rsid w:val="00D118FA"/>
    <w:rsid w:val="00D12101"/>
    <w:rsid w:val="00D1389B"/>
    <w:rsid w:val="00D1440D"/>
    <w:rsid w:val="00D15197"/>
    <w:rsid w:val="00D16657"/>
    <w:rsid w:val="00D16820"/>
    <w:rsid w:val="00D169C8"/>
    <w:rsid w:val="00D1793F"/>
    <w:rsid w:val="00D21015"/>
    <w:rsid w:val="00D22AF5"/>
    <w:rsid w:val="00D2317C"/>
    <w:rsid w:val="00D235EA"/>
    <w:rsid w:val="00D23839"/>
    <w:rsid w:val="00D23AAE"/>
    <w:rsid w:val="00D24443"/>
    <w:rsid w:val="00D247A9"/>
    <w:rsid w:val="00D25114"/>
    <w:rsid w:val="00D25BD5"/>
    <w:rsid w:val="00D2631D"/>
    <w:rsid w:val="00D27B8D"/>
    <w:rsid w:val="00D30741"/>
    <w:rsid w:val="00D32721"/>
    <w:rsid w:val="00D328DC"/>
    <w:rsid w:val="00D33387"/>
    <w:rsid w:val="00D334B6"/>
    <w:rsid w:val="00D3528F"/>
    <w:rsid w:val="00D3581B"/>
    <w:rsid w:val="00D35AE3"/>
    <w:rsid w:val="00D36996"/>
    <w:rsid w:val="00D37ECB"/>
    <w:rsid w:val="00D37EDD"/>
    <w:rsid w:val="00D402FB"/>
    <w:rsid w:val="00D40E0B"/>
    <w:rsid w:val="00D413B2"/>
    <w:rsid w:val="00D42277"/>
    <w:rsid w:val="00D43376"/>
    <w:rsid w:val="00D43E41"/>
    <w:rsid w:val="00D440FD"/>
    <w:rsid w:val="00D44963"/>
    <w:rsid w:val="00D45825"/>
    <w:rsid w:val="00D4589E"/>
    <w:rsid w:val="00D45BD5"/>
    <w:rsid w:val="00D46D81"/>
    <w:rsid w:val="00D47D7A"/>
    <w:rsid w:val="00D50ABD"/>
    <w:rsid w:val="00D519C3"/>
    <w:rsid w:val="00D51C07"/>
    <w:rsid w:val="00D51D32"/>
    <w:rsid w:val="00D53A09"/>
    <w:rsid w:val="00D53EFD"/>
    <w:rsid w:val="00D55290"/>
    <w:rsid w:val="00D55304"/>
    <w:rsid w:val="00D553DB"/>
    <w:rsid w:val="00D5559E"/>
    <w:rsid w:val="00D55C70"/>
    <w:rsid w:val="00D57609"/>
    <w:rsid w:val="00D576A2"/>
    <w:rsid w:val="00D57791"/>
    <w:rsid w:val="00D57852"/>
    <w:rsid w:val="00D6046A"/>
    <w:rsid w:val="00D618F8"/>
    <w:rsid w:val="00D62870"/>
    <w:rsid w:val="00D62AF8"/>
    <w:rsid w:val="00D638EB"/>
    <w:rsid w:val="00D64C07"/>
    <w:rsid w:val="00D655D9"/>
    <w:rsid w:val="00D65872"/>
    <w:rsid w:val="00D665ED"/>
    <w:rsid w:val="00D676F3"/>
    <w:rsid w:val="00D70B06"/>
    <w:rsid w:val="00D70EF5"/>
    <w:rsid w:val="00D70F5B"/>
    <w:rsid w:val="00D71024"/>
    <w:rsid w:val="00D71549"/>
    <w:rsid w:val="00D71A25"/>
    <w:rsid w:val="00D71F2A"/>
    <w:rsid w:val="00D71FCF"/>
    <w:rsid w:val="00D72A54"/>
    <w:rsid w:val="00D72CC1"/>
    <w:rsid w:val="00D73147"/>
    <w:rsid w:val="00D765A9"/>
    <w:rsid w:val="00D76EC9"/>
    <w:rsid w:val="00D80E7D"/>
    <w:rsid w:val="00D81397"/>
    <w:rsid w:val="00D82338"/>
    <w:rsid w:val="00D848B9"/>
    <w:rsid w:val="00D85288"/>
    <w:rsid w:val="00D857A3"/>
    <w:rsid w:val="00D86B3C"/>
    <w:rsid w:val="00D87304"/>
    <w:rsid w:val="00D87952"/>
    <w:rsid w:val="00D87A7F"/>
    <w:rsid w:val="00D90441"/>
    <w:rsid w:val="00D90E69"/>
    <w:rsid w:val="00D91368"/>
    <w:rsid w:val="00D91D14"/>
    <w:rsid w:val="00D93106"/>
    <w:rsid w:val="00D933E9"/>
    <w:rsid w:val="00D93763"/>
    <w:rsid w:val="00D94A3D"/>
    <w:rsid w:val="00D9505D"/>
    <w:rsid w:val="00D953D0"/>
    <w:rsid w:val="00D959F5"/>
    <w:rsid w:val="00D96884"/>
    <w:rsid w:val="00D972F9"/>
    <w:rsid w:val="00DA232A"/>
    <w:rsid w:val="00DA3FDD"/>
    <w:rsid w:val="00DA4806"/>
    <w:rsid w:val="00DA4954"/>
    <w:rsid w:val="00DA4E58"/>
    <w:rsid w:val="00DA4EDD"/>
    <w:rsid w:val="00DA5F9C"/>
    <w:rsid w:val="00DA640A"/>
    <w:rsid w:val="00DA7017"/>
    <w:rsid w:val="00DA7028"/>
    <w:rsid w:val="00DB0DEC"/>
    <w:rsid w:val="00DB1AD2"/>
    <w:rsid w:val="00DB24C1"/>
    <w:rsid w:val="00DB2B58"/>
    <w:rsid w:val="00DB2B8E"/>
    <w:rsid w:val="00DB4295"/>
    <w:rsid w:val="00DB4520"/>
    <w:rsid w:val="00DB5206"/>
    <w:rsid w:val="00DB568B"/>
    <w:rsid w:val="00DB6276"/>
    <w:rsid w:val="00DB63F5"/>
    <w:rsid w:val="00DB6C4E"/>
    <w:rsid w:val="00DB7238"/>
    <w:rsid w:val="00DB755D"/>
    <w:rsid w:val="00DC0F4F"/>
    <w:rsid w:val="00DC1529"/>
    <w:rsid w:val="00DC1C6B"/>
    <w:rsid w:val="00DC1CAE"/>
    <w:rsid w:val="00DC2C2E"/>
    <w:rsid w:val="00DC31BE"/>
    <w:rsid w:val="00DC39D2"/>
    <w:rsid w:val="00DC3DE8"/>
    <w:rsid w:val="00DC3EF2"/>
    <w:rsid w:val="00DC47BC"/>
    <w:rsid w:val="00DC4AF0"/>
    <w:rsid w:val="00DC4C40"/>
    <w:rsid w:val="00DC6AAE"/>
    <w:rsid w:val="00DC7886"/>
    <w:rsid w:val="00DC7E79"/>
    <w:rsid w:val="00DD0B12"/>
    <w:rsid w:val="00DD0B30"/>
    <w:rsid w:val="00DD0CF2"/>
    <w:rsid w:val="00DD2F00"/>
    <w:rsid w:val="00DD31C5"/>
    <w:rsid w:val="00DD33E3"/>
    <w:rsid w:val="00DD4263"/>
    <w:rsid w:val="00DD4B18"/>
    <w:rsid w:val="00DD563A"/>
    <w:rsid w:val="00DE09BF"/>
    <w:rsid w:val="00DE14EA"/>
    <w:rsid w:val="00DE1554"/>
    <w:rsid w:val="00DE2901"/>
    <w:rsid w:val="00DE495B"/>
    <w:rsid w:val="00DE4BB0"/>
    <w:rsid w:val="00DE4C23"/>
    <w:rsid w:val="00DE590F"/>
    <w:rsid w:val="00DE5C94"/>
    <w:rsid w:val="00DE646A"/>
    <w:rsid w:val="00DE6712"/>
    <w:rsid w:val="00DE6CE7"/>
    <w:rsid w:val="00DE7DC1"/>
    <w:rsid w:val="00DF0514"/>
    <w:rsid w:val="00DF0CB9"/>
    <w:rsid w:val="00DF3F7E"/>
    <w:rsid w:val="00DF430F"/>
    <w:rsid w:val="00DF580C"/>
    <w:rsid w:val="00DF636B"/>
    <w:rsid w:val="00DF7648"/>
    <w:rsid w:val="00E000F8"/>
    <w:rsid w:val="00E001C9"/>
    <w:rsid w:val="00E00E29"/>
    <w:rsid w:val="00E028E0"/>
    <w:rsid w:val="00E02BAB"/>
    <w:rsid w:val="00E0324C"/>
    <w:rsid w:val="00E043A2"/>
    <w:rsid w:val="00E04CEB"/>
    <w:rsid w:val="00E051B4"/>
    <w:rsid w:val="00E05F36"/>
    <w:rsid w:val="00E060BC"/>
    <w:rsid w:val="00E07CED"/>
    <w:rsid w:val="00E11420"/>
    <w:rsid w:val="00E115E7"/>
    <w:rsid w:val="00E132FB"/>
    <w:rsid w:val="00E13C9C"/>
    <w:rsid w:val="00E13D30"/>
    <w:rsid w:val="00E14229"/>
    <w:rsid w:val="00E15590"/>
    <w:rsid w:val="00E161C1"/>
    <w:rsid w:val="00E1621D"/>
    <w:rsid w:val="00E170B7"/>
    <w:rsid w:val="00E177DD"/>
    <w:rsid w:val="00E17A68"/>
    <w:rsid w:val="00E201AC"/>
    <w:rsid w:val="00E20900"/>
    <w:rsid w:val="00E20C7F"/>
    <w:rsid w:val="00E2154C"/>
    <w:rsid w:val="00E22177"/>
    <w:rsid w:val="00E2396E"/>
    <w:rsid w:val="00E24066"/>
    <w:rsid w:val="00E241BF"/>
    <w:rsid w:val="00E24728"/>
    <w:rsid w:val="00E25D90"/>
    <w:rsid w:val="00E265A3"/>
    <w:rsid w:val="00E276AC"/>
    <w:rsid w:val="00E278EF"/>
    <w:rsid w:val="00E30211"/>
    <w:rsid w:val="00E311DB"/>
    <w:rsid w:val="00E31CD2"/>
    <w:rsid w:val="00E32EC5"/>
    <w:rsid w:val="00E32FE1"/>
    <w:rsid w:val="00E34A35"/>
    <w:rsid w:val="00E357DC"/>
    <w:rsid w:val="00E3678C"/>
    <w:rsid w:val="00E36B5D"/>
    <w:rsid w:val="00E36DA6"/>
    <w:rsid w:val="00E36EA9"/>
    <w:rsid w:val="00E37C2F"/>
    <w:rsid w:val="00E40837"/>
    <w:rsid w:val="00E411E8"/>
    <w:rsid w:val="00E41836"/>
    <w:rsid w:val="00E41C28"/>
    <w:rsid w:val="00E42254"/>
    <w:rsid w:val="00E425FE"/>
    <w:rsid w:val="00E429AC"/>
    <w:rsid w:val="00E42B00"/>
    <w:rsid w:val="00E43BD1"/>
    <w:rsid w:val="00E44A3F"/>
    <w:rsid w:val="00E45AB1"/>
    <w:rsid w:val="00E45EF5"/>
    <w:rsid w:val="00E46308"/>
    <w:rsid w:val="00E47391"/>
    <w:rsid w:val="00E4753A"/>
    <w:rsid w:val="00E47A0D"/>
    <w:rsid w:val="00E50222"/>
    <w:rsid w:val="00E51569"/>
    <w:rsid w:val="00E51E17"/>
    <w:rsid w:val="00E520E6"/>
    <w:rsid w:val="00E52302"/>
    <w:rsid w:val="00E52DAB"/>
    <w:rsid w:val="00E52DCF"/>
    <w:rsid w:val="00E53038"/>
    <w:rsid w:val="00E539B0"/>
    <w:rsid w:val="00E54E21"/>
    <w:rsid w:val="00E556D0"/>
    <w:rsid w:val="00E55994"/>
    <w:rsid w:val="00E562A3"/>
    <w:rsid w:val="00E57B06"/>
    <w:rsid w:val="00E57FB1"/>
    <w:rsid w:val="00E60606"/>
    <w:rsid w:val="00E60C66"/>
    <w:rsid w:val="00E60E12"/>
    <w:rsid w:val="00E6164D"/>
    <w:rsid w:val="00E618C9"/>
    <w:rsid w:val="00E620A0"/>
    <w:rsid w:val="00E62774"/>
    <w:rsid w:val="00E6307C"/>
    <w:rsid w:val="00E636FA"/>
    <w:rsid w:val="00E64111"/>
    <w:rsid w:val="00E64EF6"/>
    <w:rsid w:val="00E66939"/>
    <w:rsid w:val="00E66C50"/>
    <w:rsid w:val="00E67592"/>
    <w:rsid w:val="00E67724"/>
    <w:rsid w:val="00E679D3"/>
    <w:rsid w:val="00E67B03"/>
    <w:rsid w:val="00E67BA8"/>
    <w:rsid w:val="00E67F1C"/>
    <w:rsid w:val="00E707DE"/>
    <w:rsid w:val="00E71208"/>
    <w:rsid w:val="00E71444"/>
    <w:rsid w:val="00E71C91"/>
    <w:rsid w:val="00E720A1"/>
    <w:rsid w:val="00E7387A"/>
    <w:rsid w:val="00E7481F"/>
    <w:rsid w:val="00E75911"/>
    <w:rsid w:val="00E75BA0"/>
    <w:rsid w:val="00E75C35"/>
    <w:rsid w:val="00E75DDA"/>
    <w:rsid w:val="00E76B03"/>
    <w:rsid w:val="00E76D4D"/>
    <w:rsid w:val="00E76E6C"/>
    <w:rsid w:val="00E773E8"/>
    <w:rsid w:val="00E777DB"/>
    <w:rsid w:val="00E80F7A"/>
    <w:rsid w:val="00E81167"/>
    <w:rsid w:val="00E81533"/>
    <w:rsid w:val="00E81D7E"/>
    <w:rsid w:val="00E82A5A"/>
    <w:rsid w:val="00E83ADD"/>
    <w:rsid w:val="00E841F9"/>
    <w:rsid w:val="00E843AE"/>
    <w:rsid w:val="00E84A49"/>
    <w:rsid w:val="00E84E22"/>
    <w:rsid w:val="00E84F38"/>
    <w:rsid w:val="00E85623"/>
    <w:rsid w:val="00E85AB7"/>
    <w:rsid w:val="00E86FB8"/>
    <w:rsid w:val="00E87441"/>
    <w:rsid w:val="00E87C7A"/>
    <w:rsid w:val="00E902ED"/>
    <w:rsid w:val="00E903ED"/>
    <w:rsid w:val="00E90E11"/>
    <w:rsid w:val="00E91906"/>
    <w:rsid w:val="00E91FAE"/>
    <w:rsid w:val="00E9209C"/>
    <w:rsid w:val="00E92C80"/>
    <w:rsid w:val="00E948CD"/>
    <w:rsid w:val="00E96060"/>
    <w:rsid w:val="00E963E8"/>
    <w:rsid w:val="00E96D4A"/>
    <w:rsid w:val="00E96E3F"/>
    <w:rsid w:val="00EA24F2"/>
    <w:rsid w:val="00EA270C"/>
    <w:rsid w:val="00EA4974"/>
    <w:rsid w:val="00EA4D03"/>
    <w:rsid w:val="00EA532E"/>
    <w:rsid w:val="00EA7C80"/>
    <w:rsid w:val="00EA7E9E"/>
    <w:rsid w:val="00EB0014"/>
    <w:rsid w:val="00EB06D9"/>
    <w:rsid w:val="00EB0ACD"/>
    <w:rsid w:val="00EB192B"/>
    <w:rsid w:val="00EB19ED"/>
    <w:rsid w:val="00EB1CAB"/>
    <w:rsid w:val="00EB1D3D"/>
    <w:rsid w:val="00EB1D63"/>
    <w:rsid w:val="00EB2FF0"/>
    <w:rsid w:val="00EB5B47"/>
    <w:rsid w:val="00EB6725"/>
    <w:rsid w:val="00EB6733"/>
    <w:rsid w:val="00EB6F61"/>
    <w:rsid w:val="00EB73D5"/>
    <w:rsid w:val="00EB7957"/>
    <w:rsid w:val="00EC08A4"/>
    <w:rsid w:val="00EC0F5A"/>
    <w:rsid w:val="00EC3299"/>
    <w:rsid w:val="00EC3BF7"/>
    <w:rsid w:val="00EC4265"/>
    <w:rsid w:val="00EC4CEB"/>
    <w:rsid w:val="00EC4D19"/>
    <w:rsid w:val="00EC6003"/>
    <w:rsid w:val="00EC659E"/>
    <w:rsid w:val="00EC7691"/>
    <w:rsid w:val="00ED00D5"/>
    <w:rsid w:val="00ED08AA"/>
    <w:rsid w:val="00ED2072"/>
    <w:rsid w:val="00ED252C"/>
    <w:rsid w:val="00ED2AE0"/>
    <w:rsid w:val="00ED37B9"/>
    <w:rsid w:val="00ED3ADB"/>
    <w:rsid w:val="00ED4D10"/>
    <w:rsid w:val="00ED5010"/>
    <w:rsid w:val="00ED5553"/>
    <w:rsid w:val="00ED5D47"/>
    <w:rsid w:val="00ED5E36"/>
    <w:rsid w:val="00ED6132"/>
    <w:rsid w:val="00ED6961"/>
    <w:rsid w:val="00EE325D"/>
    <w:rsid w:val="00EE3F78"/>
    <w:rsid w:val="00EE4B8F"/>
    <w:rsid w:val="00EE5BF7"/>
    <w:rsid w:val="00EE767D"/>
    <w:rsid w:val="00EF0A02"/>
    <w:rsid w:val="00EF0B96"/>
    <w:rsid w:val="00EF0F6F"/>
    <w:rsid w:val="00EF1031"/>
    <w:rsid w:val="00EF30A3"/>
    <w:rsid w:val="00EF3486"/>
    <w:rsid w:val="00EF47AF"/>
    <w:rsid w:val="00EF492F"/>
    <w:rsid w:val="00EF53B6"/>
    <w:rsid w:val="00EF67C8"/>
    <w:rsid w:val="00EF686B"/>
    <w:rsid w:val="00EF7577"/>
    <w:rsid w:val="00EF7BFB"/>
    <w:rsid w:val="00F00B73"/>
    <w:rsid w:val="00F0201B"/>
    <w:rsid w:val="00F029FA"/>
    <w:rsid w:val="00F04D30"/>
    <w:rsid w:val="00F06374"/>
    <w:rsid w:val="00F06EB9"/>
    <w:rsid w:val="00F07186"/>
    <w:rsid w:val="00F0748D"/>
    <w:rsid w:val="00F11400"/>
    <w:rsid w:val="00F115CA"/>
    <w:rsid w:val="00F118E0"/>
    <w:rsid w:val="00F11B7A"/>
    <w:rsid w:val="00F147F0"/>
    <w:rsid w:val="00F14817"/>
    <w:rsid w:val="00F14A42"/>
    <w:rsid w:val="00F14EBA"/>
    <w:rsid w:val="00F1510F"/>
    <w:rsid w:val="00F1533A"/>
    <w:rsid w:val="00F15E5A"/>
    <w:rsid w:val="00F15FFB"/>
    <w:rsid w:val="00F17ED6"/>
    <w:rsid w:val="00F17F0A"/>
    <w:rsid w:val="00F200F3"/>
    <w:rsid w:val="00F22B56"/>
    <w:rsid w:val="00F22F03"/>
    <w:rsid w:val="00F22F3E"/>
    <w:rsid w:val="00F22F54"/>
    <w:rsid w:val="00F24462"/>
    <w:rsid w:val="00F247D6"/>
    <w:rsid w:val="00F2538D"/>
    <w:rsid w:val="00F25438"/>
    <w:rsid w:val="00F2668F"/>
    <w:rsid w:val="00F27313"/>
    <w:rsid w:val="00F273D1"/>
    <w:rsid w:val="00F2742F"/>
    <w:rsid w:val="00F2753B"/>
    <w:rsid w:val="00F30767"/>
    <w:rsid w:val="00F312B5"/>
    <w:rsid w:val="00F32220"/>
    <w:rsid w:val="00F333A9"/>
    <w:rsid w:val="00F33655"/>
    <w:rsid w:val="00F33819"/>
    <w:rsid w:val="00F33F8B"/>
    <w:rsid w:val="00F340B2"/>
    <w:rsid w:val="00F350A3"/>
    <w:rsid w:val="00F357D7"/>
    <w:rsid w:val="00F3621E"/>
    <w:rsid w:val="00F364C5"/>
    <w:rsid w:val="00F3658D"/>
    <w:rsid w:val="00F37A68"/>
    <w:rsid w:val="00F40AA7"/>
    <w:rsid w:val="00F4173D"/>
    <w:rsid w:val="00F421D9"/>
    <w:rsid w:val="00F4230C"/>
    <w:rsid w:val="00F42512"/>
    <w:rsid w:val="00F425AA"/>
    <w:rsid w:val="00F43390"/>
    <w:rsid w:val="00F437C4"/>
    <w:rsid w:val="00F443B2"/>
    <w:rsid w:val="00F447E9"/>
    <w:rsid w:val="00F45073"/>
    <w:rsid w:val="00F458D8"/>
    <w:rsid w:val="00F45FA5"/>
    <w:rsid w:val="00F47183"/>
    <w:rsid w:val="00F50237"/>
    <w:rsid w:val="00F508CB"/>
    <w:rsid w:val="00F53596"/>
    <w:rsid w:val="00F53A18"/>
    <w:rsid w:val="00F544B7"/>
    <w:rsid w:val="00F55BA8"/>
    <w:rsid w:val="00F55DB1"/>
    <w:rsid w:val="00F56ACA"/>
    <w:rsid w:val="00F56BCE"/>
    <w:rsid w:val="00F57142"/>
    <w:rsid w:val="00F57885"/>
    <w:rsid w:val="00F57A3B"/>
    <w:rsid w:val="00F57F60"/>
    <w:rsid w:val="00F600FE"/>
    <w:rsid w:val="00F60885"/>
    <w:rsid w:val="00F6112B"/>
    <w:rsid w:val="00F61892"/>
    <w:rsid w:val="00F62E4D"/>
    <w:rsid w:val="00F63D7D"/>
    <w:rsid w:val="00F648B7"/>
    <w:rsid w:val="00F64DBE"/>
    <w:rsid w:val="00F66B34"/>
    <w:rsid w:val="00F675B9"/>
    <w:rsid w:val="00F711C9"/>
    <w:rsid w:val="00F71520"/>
    <w:rsid w:val="00F74C59"/>
    <w:rsid w:val="00F75BAF"/>
    <w:rsid w:val="00F75C3A"/>
    <w:rsid w:val="00F75D2C"/>
    <w:rsid w:val="00F75D92"/>
    <w:rsid w:val="00F765E8"/>
    <w:rsid w:val="00F779FE"/>
    <w:rsid w:val="00F80191"/>
    <w:rsid w:val="00F80C6C"/>
    <w:rsid w:val="00F815C3"/>
    <w:rsid w:val="00F81CED"/>
    <w:rsid w:val="00F82A74"/>
    <w:rsid w:val="00F82E30"/>
    <w:rsid w:val="00F831CB"/>
    <w:rsid w:val="00F84664"/>
    <w:rsid w:val="00F848A3"/>
    <w:rsid w:val="00F84ACF"/>
    <w:rsid w:val="00F85742"/>
    <w:rsid w:val="00F85BF8"/>
    <w:rsid w:val="00F85F6A"/>
    <w:rsid w:val="00F863A4"/>
    <w:rsid w:val="00F871CE"/>
    <w:rsid w:val="00F87292"/>
    <w:rsid w:val="00F87802"/>
    <w:rsid w:val="00F87A5C"/>
    <w:rsid w:val="00F90946"/>
    <w:rsid w:val="00F917A4"/>
    <w:rsid w:val="00F91F98"/>
    <w:rsid w:val="00F92C0A"/>
    <w:rsid w:val="00F930FA"/>
    <w:rsid w:val="00F93E08"/>
    <w:rsid w:val="00F93FA2"/>
    <w:rsid w:val="00F9415B"/>
    <w:rsid w:val="00F944FE"/>
    <w:rsid w:val="00F95622"/>
    <w:rsid w:val="00F96DB4"/>
    <w:rsid w:val="00F97070"/>
    <w:rsid w:val="00F97A46"/>
    <w:rsid w:val="00FA12A0"/>
    <w:rsid w:val="00FA13C2"/>
    <w:rsid w:val="00FA2AE1"/>
    <w:rsid w:val="00FA2E57"/>
    <w:rsid w:val="00FA2FAD"/>
    <w:rsid w:val="00FA2FF7"/>
    <w:rsid w:val="00FA3051"/>
    <w:rsid w:val="00FA39CD"/>
    <w:rsid w:val="00FA47CE"/>
    <w:rsid w:val="00FA4A90"/>
    <w:rsid w:val="00FA526D"/>
    <w:rsid w:val="00FA574E"/>
    <w:rsid w:val="00FA77B9"/>
    <w:rsid w:val="00FA7BC6"/>
    <w:rsid w:val="00FA7F91"/>
    <w:rsid w:val="00FB121C"/>
    <w:rsid w:val="00FB1CDD"/>
    <w:rsid w:val="00FB2C2F"/>
    <w:rsid w:val="00FB305C"/>
    <w:rsid w:val="00FB38DB"/>
    <w:rsid w:val="00FB54B0"/>
    <w:rsid w:val="00FB684E"/>
    <w:rsid w:val="00FB6FAF"/>
    <w:rsid w:val="00FB7673"/>
    <w:rsid w:val="00FB7954"/>
    <w:rsid w:val="00FC1DF6"/>
    <w:rsid w:val="00FC2A96"/>
    <w:rsid w:val="00FC2E3D"/>
    <w:rsid w:val="00FC3B67"/>
    <w:rsid w:val="00FC3BDE"/>
    <w:rsid w:val="00FC55A8"/>
    <w:rsid w:val="00FC56DC"/>
    <w:rsid w:val="00FC5A40"/>
    <w:rsid w:val="00FC5BFA"/>
    <w:rsid w:val="00FC6462"/>
    <w:rsid w:val="00FD1DBE"/>
    <w:rsid w:val="00FD25A7"/>
    <w:rsid w:val="00FD27B6"/>
    <w:rsid w:val="00FD2C78"/>
    <w:rsid w:val="00FD3689"/>
    <w:rsid w:val="00FD3F65"/>
    <w:rsid w:val="00FD42A3"/>
    <w:rsid w:val="00FD47BF"/>
    <w:rsid w:val="00FD7128"/>
    <w:rsid w:val="00FD7468"/>
    <w:rsid w:val="00FD7CE0"/>
    <w:rsid w:val="00FD7E54"/>
    <w:rsid w:val="00FE053F"/>
    <w:rsid w:val="00FE0B3B"/>
    <w:rsid w:val="00FE0E9B"/>
    <w:rsid w:val="00FE1BE2"/>
    <w:rsid w:val="00FE2932"/>
    <w:rsid w:val="00FE2CA1"/>
    <w:rsid w:val="00FE40F0"/>
    <w:rsid w:val="00FE489D"/>
    <w:rsid w:val="00FE4A27"/>
    <w:rsid w:val="00FE4F70"/>
    <w:rsid w:val="00FE5D8C"/>
    <w:rsid w:val="00FE730A"/>
    <w:rsid w:val="00FE7A65"/>
    <w:rsid w:val="00FE7C8C"/>
    <w:rsid w:val="00FE7E9F"/>
    <w:rsid w:val="00FF0832"/>
    <w:rsid w:val="00FF1DD7"/>
    <w:rsid w:val="00FF21DE"/>
    <w:rsid w:val="00FF3552"/>
    <w:rsid w:val="00FF4453"/>
    <w:rsid w:val="00FF4513"/>
    <w:rsid w:val="00FF4678"/>
    <w:rsid w:val="00FF59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qFormat="1"/>
    <w:lsdException w:name="heading 3" w:locked="0" w:qFormat="1"/>
    <w:lsdException w:name="heading 4" w:locked="0" w:uiPriority="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uiPriority="0"/>
    <w:lsdException w:name="footer" w:locked="0" w:uiPriority="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lsdException w:name="endnote reference" w:locked="0" w:uiPriority="14"/>
    <w:lsdException w:name="endnote text" w:locked="0" w:uiPriority="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uiPriority="0"/>
    <w:lsdException w:name="Body Text Indent 3" w:locked="0" w:uiPriority="0"/>
    <w:lsdException w:name="Block Text" w:locked="0"/>
    <w:lsdException w:name="Hyperlink" w:locked="0"/>
    <w:lsdException w:name="FollowedHyperlink" w:locked="0"/>
    <w:lsdException w:name="Strong" w:locked="0" w:semiHidden="0" w:uiPriority="0" w:unhideWhenUsed="0" w:qFormat="1"/>
    <w:lsdException w:name="Emphasis" w:locked="0" w:semiHidden="0" w:uiPriority="0" w:unhideWhenUsed="0" w:qFormat="1"/>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uiPriority="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lsdException w:name="Bibliography" w:locked="0"/>
    <w:lsdException w:name="TOC Heading" w:locked="0" w:qFormat="1"/>
  </w:latentStyles>
  <w:style w:type="paragraph" w:default="1" w:styleId="Normalny">
    <w:name w:val="Normal"/>
    <w:qFormat/>
    <w:rsid w:val="002B3BB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qFormat/>
    <w:rsid w:val="00A71602"/>
    <w:pPr>
      <w:widowControl/>
      <w:numPr>
        <w:numId w:val="1"/>
      </w:numPr>
      <w:autoSpaceDE/>
      <w:autoSpaceDN/>
      <w:adjustRightInd/>
      <w:spacing w:before="120" w:after="120" w:line="276" w:lineRule="auto"/>
      <w:jc w:val="both"/>
      <w:outlineLvl w:val="3"/>
    </w:pPr>
    <w:rPr>
      <w:rFonts w:ascii="Calibri" w:eastAsia="Times New Roman" w:hAnsi="Calibri" w:cs="Times New Roman"/>
      <w:bCs/>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Tekst komentarza Znak Znak"/>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3"/>
    <w:qFormat/>
    <w:rsid w:val="006A748A"/>
    <w:pPr>
      <w:ind w:left="102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link w:val="PKTpunktZnak"/>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link w:val="Odwoanieprzypisukocowego"/>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legancki">
    <w:name w:val="Table Elegant"/>
    <w:basedOn w:val="Standardowy"/>
    <w:locked/>
    <w:rsid w:val="001952B1"/>
    <w:pPr>
      <w:widowControl w:val="0"/>
      <w:autoSpaceDE w:val="0"/>
      <w:autoSpaceDN w:val="0"/>
      <w:adjustRightInd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3zszablonu">
    <w:name w:val="TABELA 3 z szablonu"/>
    <w:basedOn w:val="TABELA2zszablonu"/>
    <w:uiPriority w:val="99"/>
    <w:rsid w:val="001329AC"/>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4Znak">
    <w:name w:val="Nagłówek 4 Znak"/>
    <w:basedOn w:val="Domylnaczcionkaakapitu"/>
    <w:link w:val="Nagwek4"/>
    <w:rsid w:val="00A71602"/>
    <w:rPr>
      <w:rFonts w:ascii="Calibri" w:hAnsi="Calibri"/>
      <w:bCs/>
      <w:iCs/>
      <w:szCs w:val="22"/>
    </w:rPr>
  </w:style>
  <w:style w:type="paragraph" w:styleId="Tekstpodstawowywcity3">
    <w:name w:val="Body Text Indent 3"/>
    <w:basedOn w:val="Normalny"/>
    <w:link w:val="Tekstpodstawowywcity3Znak"/>
    <w:rsid w:val="00A71602"/>
    <w:pPr>
      <w:ind w:left="1020" w:hanging="453"/>
      <w:jc w:val="both"/>
    </w:pPr>
    <w:rPr>
      <w:rFonts w:ascii="Times" w:eastAsia="Times New Roman" w:hAnsi="Times" w:cs="Times"/>
      <w:bCs/>
    </w:rPr>
  </w:style>
  <w:style w:type="character" w:customStyle="1" w:styleId="Tekstpodstawowywcity3Znak">
    <w:name w:val="Tekst podstawowy wcięty 3 Znak"/>
    <w:basedOn w:val="Domylnaczcionkaakapitu"/>
    <w:link w:val="Tekstpodstawowywcity3"/>
    <w:rsid w:val="00A71602"/>
    <w:rPr>
      <w:rFonts w:cs="Times"/>
      <w:bCs/>
      <w:szCs w:val="20"/>
    </w:rPr>
  </w:style>
  <w:style w:type="paragraph" w:styleId="Tekstpodstawowywcity">
    <w:name w:val="Body Text Indent"/>
    <w:basedOn w:val="Normalny"/>
    <w:link w:val="TekstpodstawowywcityZnak"/>
    <w:rsid w:val="00A71602"/>
    <w:pPr>
      <w:ind w:left="408" w:firstLine="585"/>
      <w:jc w:val="both"/>
    </w:pPr>
    <w:rPr>
      <w:rFonts w:eastAsia="Times New Roman" w:cs="Times New Roman"/>
    </w:rPr>
  </w:style>
  <w:style w:type="character" w:customStyle="1" w:styleId="TekstpodstawowywcityZnak">
    <w:name w:val="Tekst podstawowy wcięty Znak"/>
    <w:basedOn w:val="Domylnaczcionkaakapitu"/>
    <w:link w:val="Tekstpodstawowywcity"/>
    <w:rsid w:val="00A71602"/>
    <w:rPr>
      <w:rFonts w:ascii="Times New Roman" w:hAnsi="Times New Roman"/>
      <w:szCs w:val="20"/>
    </w:rPr>
  </w:style>
  <w:style w:type="paragraph" w:styleId="Tekstpodstawowywcity2">
    <w:name w:val="Body Text Indent 2"/>
    <w:basedOn w:val="Normalny"/>
    <w:link w:val="Tekstpodstawowywcity2Znak"/>
    <w:rsid w:val="00A71602"/>
    <w:pPr>
      <w:widowControl/>
      <w:suppressAutoHyphens/>
      <w:ind w:left="850" w:hanging="425"/>
      <w:jc w:val="both"/>
    </w:pPr>
    <w:rPr>
      <w:rFonts w:eastAsia="Times New Roman" w:cs="Times New Roman"/>
      <w:szCs w:val="24"/>
    </w:rPr>
  </w:style>
  <w:style w:type="character" w:customStyle="1" w:styleId="Tekstpodstawowywcity2Znak">
    <w:name w:val="Tekst podstawowy wcięty 2 Znak"/>
    <w:basedOn w:val="Domylnaczcionkaakapitu"/>
    <w:link w:val="Tekstpodstawowywcity2"/>
    <w:rsid w:val="00A71602"/>
    <w:rPr>
      <w:rFonts w:ascii="Times New Roman" w:hAnsi="Times New Roman"/>
    </w:rPr>
  </w:style>
  <w:style w:type="paragraph" w:styleId="NormalnyWeb">
    <w:name w:val="Normal (Web)"/>
    <w:basedOn w:val="Normalny"/>
    <w:rsid w:val="00A71602"/>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qFormat/>
    <w:rsid w:val="00A71602"/>
    <w:rPr>
      <w:rFonts w:ascii="Times New Roman" w:eastAsia="Times New Roman" w:hAnsi="Times New Roman" w:cs="Times New Roman"/>
      <w:b/>
    </w:rPr>
  </w:style>
  <w:style w:type="character" w:styleId="Uwydatnienie">
    <w:name w:val="Emphasis"/>
    <w:qFormat/>
    <w:rsid w:val="00A71602"/>
    <w:rPr>
      <w:rFonts w:ascii="Times New Roman" w:eastAsia="Times New Roman" w:hAnsi="Times New Roman" w:cs="Times New Roman"/>
      <w:i/>
    </w:rPr>
  </w:style>
  <w:style w:type="paragraph" w:styleId="Tekstprzypisukocowego">
    <w:name w:val="endnote text"/>
    <w:basedOn w:val="Normalny"/>
    <w:link w:val="TekstprzypisukocowegoZnak"/>
    <w:rsid w:val="00A71602"/>
    <w:pPr>
      <w:spacing w:line="240" w:lineRule="auto"/>
      <w:jc w:val="both"/>
    </w:pPr>
    <w:rPr>
      <w:rFonts w:eastAsia="Times New Roman" w:cs="Times New Roman"/>
      <w:sz w:val="20"/>
    </w:rPr>
  </w:style>
  <w:style w:type="character" w:customStyle="1" w:styleId="TekstprzypisukocowegoZnak">
    <w:name w:val="Tekst przypisu końcowego Znak"/>
    <w:basedOn w:val="Domylnaczcionkaakapitu"/>
    <w:link w:val="Tekstprzypisukocowego"/>
    <w:rsid w:val="00A71602"/>
    <w:rPr>
      <w:rFonts w:ascii="Times New Roman" w:hAnsi="Times New Roman"/>
      <w:sz w:val="20"/>
      <w:szCs w:val="20"/>
    </w:rPr>
  </w:style>
  <w:style w:type="character" w:styleId="Odwoanieprzypisukocowego">
    <w:name w:val="endnote reference"/>
    <w:link w:val="LITlitera"/>
    <w:uiPriority w:val="14"/>
    <w:rsid w:val="00A71602"/>
    <w:rPr>
      <w:rFonts w:eastAsiaTheme="minorEastAsia" w:cs="Arial"/>
      <w:bCs/>
      <w:szCs w:val="20"/>
    </w:rPr>
  </w:style>
  <w:style w:type="character" w:styleId="Hipercze">
    <w:name w:val="Hyperlink"/>
    <w:basedOn w:val="Domylnaczcionkaakapitu"/>
    <w:uiPriority w:val="99"/>
    <w:unhideWhenUsed/>
    <w:rsid w:val="00A71602"/>
    <w:rPr>
      <w:color w:val="0000FF"/>
      <w:u w:val="single"/>
    </w:rPr>
  </w:style>
  <w:style w:type="paragraph" w:styleId="Akapitzlist">
    <w:name w:val="List Paragraph"/>
    <w:basedOn w:val="Normalny"/>
    <w:uiPriority w:val="34"/>
    <w:qFormat/>
    <w:rsid w:val="00A71602"/>
    <w:pPr>
      <w:ind w:left="720"/>
      <w:contextualSpacing/>
      <w:jc w:val="both"/>
    </w:pPr>
    <w:rPr>
      <w:rFonts w:ascii="Arial" w:eastAsia="Times New Roman" w:hAnsi="Arial"/>
    </w:rPr>
  </w:style>
  <w:style w:type="paragraph" w:styleId="Poprawka">
    <w:name w:val="Revision"/>
    <w:hidden/>
    <w:uiPriority w:val="99"/>
    <w:semiHidden/>
    <w:rsid w:val="00A71602"/>
    <w:pPr>
      <w:spacing w:line="240" w:lineRule="auto"/>
    </w:pPr>
    <w:rPr>
      <w:rFonts w:ascii="Arial" w:hAnsi="Arial" w:cs="Arial"/>
      <w:szCs w:val="20"/>
    </w:rPr>
  </w:style>
  <w:style w:type="character" w:customStyle="1" w:styleId="highlight">
    <w:name w:val="highlight"/>
    <w:basedOn w:val="Domylnaczcionkaakapitu"/>
    <w:rsid w:val="00071E31"/>
  </w:style>
  <w:style w:type="character" w:customStyle="1" w:styleId="footnote">
    <w:name w:val="footnote"/>
    <w:basedOn w:val="Domylnaczcionkaakapitu"/>
    <w:rsid w:val="00071E31"/>
  </w:style>
  <w:style w:type="paragraph" w:customStyle="1" w:styleId="mainpub">
    <w:name w:val="mainpub"/>
    <w:basedOn w:val="Normalny"/>
    <w:rsid w:val="00071E31"/>
    <w:pPr>
      <w:widowControl/>
      <w:autoSpaceDE/>
      <w:autoSpaceDN/>
      <w:adjustRightInd/>
      <w:spacing w:before="100" w:beforeAutospacing="1" w:after="100" w:afterAutospacing="1" w:line="240" w:lineRule="auto"/>
    </w:pPr>
    <w:rPr>
      <w:rFonts w:eastAsia="Times New Roman" w:cs="Times New Roman"/>
      <w:szCs w:val="24"/>
    </w:rPr>
  </w:style>
  <w:style w:type="table" w:customStyle="1" w:styleId="Tabelasiatki1jasna1">
    <w:name w:val="Tabela siatki 1 — jasna1"/>
    <w:basedOn w:val="Standardowy"/>
    <w:uiPriority w:val="46"/>
    <w:rsid w:val="00872CA4"/>
    <w:pPr>
      <w:spacing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1">
    <w:name w:val="CM1"/>
    <w:basedOn w:val="Normalny"/>
    <w:next w:val="Normalny"/>
    <w:uiPriority w:val="99"/>
    <w:rsid w:val="00900647"/>
    <w:pPr>
      <w:widowControl/>
      <w:spacing w:line="240" w:lineRule="auto"/>
    </w:pPr>
    <w:rPr>
      <w:rFonts w:ascii="EUAlbertina" w:eastAsia="Times New Roman" w:hAnsi="EUAlbertina" w:cs="Times New Roman"/>
      <w:szCs w:val="24"/>
    </w:rPr>
  </w:style>
  <w:style w:type="paragraph" w:customStyle="1" w:styleId="CM3">
    <w:name w:val="CM3"/>
    <w:basedOn w:val="Normalny"/>
    <w:next w:val="Normalny"/>
    <w:uiPriority w:val="99"/>
    <w:rsid w:val="00900647"/>
    <w:pPr>
      <w:widowControl/>
      <w:spacing w:line="240" w:lineRule="auto"/>
    </w:pPr>
    <w:rPr>
      <w:rFonts w:ascii="EUAlbertina" w:eastAsia="Times New Roman" w:hAnsi="EUAlbertina" w:cs="Times New Roman"/>
      <w:szCs w:val="24"/>
    </w:rPr>
  </w:style>
  <w:style w:type="paragraph" w:customStyle="1" w:styleId="TEKSTZacznikido0">
    <w:name w:val="TEKST &quot;Załącznik(i) do ...&quot;"/>
    <w:uiPriority w:val="30"/>
    <w:qFormat/>
    <w:rsid w:val="005719DE"/>
    <w:pPr>
      <w:spacing w:line="240" w:lineRule="auto"/>
      <w:ind w:left="5670"/>
    </w:pPr>
    <w:rPr>
      <w:rFonts w:ascii="Times New Roman" w:eastAsiaTheme="minorEastAsia" w:hAnsi="Times New Roman" w:cs="Arial"/>
      <w:szCs w:val="20"/>
    </w:rPr>
  </w:style>
  <w:style w:type="paragraph" w:customStyle="1" w:styleId="ZLITTIR">
    <w:name w:val="Z_LIT/TIR"/>
    <w:basedOn w:val="LITlitera"/>
    <w:qFormat/>
    <w:rsid w:val="00A4293B"/>
  </w:style>
  <w:style w:type="paragraph" w:customStyle="1" w:styleId="Default">
    <w:name w:val="Default"/>
    <w:rsid w:val="00971617"/>
    <w:pPr>
      <w:autoSpaceDE w:val="0"/>
      <w:autoSpaceDN w:val="0"/>
      <w:adjustRightInd w:val="0"/>
      <w:spacing w:line="240" w:lineRule="auto"/>
    </w:pPr>
    <w:rPr>
      <w:rFonts w:ascii="Times New Roman" w:hAnsi="Times New Roman"/>
      <w:color w:val="000000"/>
    </w:rPr>
  </w:style>
  <w:style w:type="character" w:customStyle="1" w:styleId="highlight-disabled">
    <w:name w:val="highlight-disabled"/>
    <w:basedOn w:val="Domylnaczcionkaakapitu"/>
    <w:rsid w:val="00D73147"/>
  </w:style>
  <w:style w:type="character" w:customStyle="1" w:styleId="articletitle">
    <w:name w:val="articletitle"/>
    <w:basedOn w:val="Domylnaczcionkaakapitu"/>
    <w:rsid w:val="00D73147"/>
  </w:style>
  <w:style w:type="paragraph" w:customStyle="1" w:styleId="parinner">
    <w:name w:val="parinner"/>
    <w:basedOn w:val="Normalny"/>
    <w:rsid w:val="00D73147"/>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quotblock">
    <w:name w:val="quotblock"/>
    <w:basedOn w:val="Domylnaczcionkaakapitu"/>
    <w:rsid w:val="00D73147"/>
  </w:style>
  <w:style w:type="paragraph" w:customStyle="1" w:styleId="ZPKT">
    <w:name w:val="Z/PKT"/>
    <w:basedOn w:val="ARTartustawynprozporzdzenia"/>
    <w:qFormat/>
    <w:rsid w:val="00832B24"/>
    <w:pPr>
      <w:shd w:val="clear" w:color="auto" w:fill="D6E3BC" w:themeFill="accent3" w:themeFillTint="66"/>
      <w:ind w:firstLine="0"/>
    </w:pPr>
  </w:style>
  <w:style w:type="paragraph" w:customStyle="1" w:styleId="ZLITPKT">
    <w:name w:val="Z_LIT/PKT"/>
    <w:basedOn w:val="LITlitera"/>
    <w:qFormat/>
    <w:rsid w:val="00856291"/>
    <w:pPr>
      <w:shd w:val="clear" w:color="auto" w:fill="D6E3BC" w:themeFill="accent3" w:themeFillTint="66"/>
    </w:pPr>
  </w:style>
  <w:style w:type="table" w:customStyle="1" w:styleId="TABELA1zszablonu1">
    <w:name w:val="TABELA 1 z szablonu1"/>
    <w:basedOn w:val="Tabela-Siatka"/>
    <w:uiPriority w:val="99"/>
    <w:rsid w:val="00800F78"/>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Siatka1">
    <w:name w:val="Tabela - Siatka1"/>
    <w:basedOn w:val="Standardowy"/>
    <w:next w:val="Tabela-Siatka"/>
    <w:locked/>
    <w:rsid w:val="00800F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pkt0">
    <w:name w:val="Z/pkt)"/>
    <w:basedOn w:val="ZLITzmlitartykuempunktem"/>
    <w:qFormat/>
    <w:rsid w:val="00F53A18"/>
    <w:pPr>
      <w:shd w:val="clear" w:color="auto" w:fill="FDE9D9" w:themeFill="accent6" w:themeFillTint="33"/>
    </w:pPr>
  </w:style>
  <w:style w:type="table" w:customStyle="1" w:styleId="TABELA2zszablonu1">
    <w:name w:val="TABELA 2 z szablonu1"/>
    <w:basedOn w:val="Tabela-Elegancki"/>
    <w:uiPriority w:val="99"/>
    <w:rsid w:val="00980BE5"/>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
    <w:name w:val="TABELA 3 z szablonu1"/>
    <w:basedOn w:val="TABELA2zszablonu"/>
    <w:uiPriority w:val="99"/>
    <w:rsid w:val="00980BE5"/>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customStyle="1" w:styleId="divparagraph">
    <w:name w:val="div.paragraph"/>
    <w:uiPriority w:val="99"/>
    <w:rsid w:val="009B2490"/>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ZZPKT">
    <w:name w:val="ZZ/PKT"/>
    <w:basedOn w:val="Normalny"/>
    <w:qFormat/>
    <w:rsid w:val="00E31CD2"/>
    <w:pPr>
      <w:widowControl/>
      <w:autoSpaceDE/>
      <w:autoSpaceDN/>
      <w:adjustRightInd/>
      <w:ind w:left="1893" w:hanging="510"/>
      <w:jc w:val="both"/>
    </w:pPr>
    <w:rPr>
      <w:rFonts w:ascii="Times" w:hAnsi="Times" w:cs="Times"/>
      <w:bCs/>
    </w:rPr>
  </w:style>
  <w:style w:type="character" w:customStyle="1" w:styleId="PKTpunktZnak">
    <w:name w:val="PKT – punkt Znak"/>
    <w:link w:val="PKTpunkt"/>
    <w:uiPriority w:val="13"/>
    <w:locked/>
    <w:rsid w:val="00DF0CB9"/>
    <w:rPr>
      <w:rFonts w:eastAsiaTheme="minorEastAsia" w:cs="Arial"/>
      <w:bC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qFormat="1"/>
    <w:lsdException w:name="heading 3" w:locked="0" w:qFormat="1"/>
    <w:lsdException w:name="heading 4" w:locked="0" w:uiPriority="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uiPriority="0"/>
    <w:lsdException w:name="footer" w:locked="0" w:uiPriority="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lsdException w:name="endnote reference" w:locked="0" w:uiPriority="14"/>
    <w:lsdException w:name="endnote text" w:locked="0" w:uiPriority="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uiPriority="0"/>
    <w:lsdException w:name="Body Text Indent 3" w:locked="0" w:uiPriority="0"/>
    <w:lsdException w:name="Block Text" w:locked="0"/>
    <w:lsdException w:name="Hyperlink" w:locked="0"/>
    <w:lsdException w:name="FollowedHyperlink" w:locked="0"/>
    <w:lsdException w:name="Strong" w:locked="0" w:semiHidden="0" w:uiPriority="0" w:unhideWhenUsed="0" w:qFormat="1"/>
    <w:lsdException w:name="Emphasis" w:locked="0" w:semiHidden="0" w:uiPriority="0" w:unhideWhenUsed="0" w:qFormat="1"/>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uiPriority="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lsdException w:name="Bibliography" w:locked="0"/>
    <w:lsdException w:name="TOC Heading" w:locked="0" w:qFormat="1"/>
  </w:latentStyles>
  <w:style w:type="paragraph" w:default="1" w:styleId="Normalny">
    <w:name w:val="Normal"/>
    <w:qFormat/>
    <w:rsid w:val="002B3BB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qFormat/>
    <w:rsid w:val="00A71602"/>
    <w:pPr>
      <w:widowControl/>
      <w:numPr>
        <w:numId w:val="1"/>
      </w:numPr>
      <w:autoSpaceDE/>
      <w:autoSpaceDN/>
      <w:adjustRightInd/>
      <w:spacing w:before="120" w:after="120" w:line="276" w:lineRule="auto"/>
      <w:jc w:val="both"/>
      <w:outlineLvl w:val="3"/>
    </w:pPr>
    <w:rPr>
      <w:rFonts w:ascii="Calibri" w:eastAsia="Times New Roman" w:hAnsi="Calibri" w:cs="Times New Roman"/>
      <w:bCs/>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Tekst komentarza Znak Znak"/>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3"/>
    <w:qFormat/>
    <w:rsid w:val="006A748A"/>
    <w:pPr>
      <w:ind w:left="102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link w:val="PKTpunktZnak"/>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link w:val="Odwoanieprzypisukocowego"/>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Siatkatabeli">
    <w:name w:val="Table Grid"/>
    <w:basedOn w:val="Standardowy"/>
    <w:locked/>
    <w:rsid w:val="001952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legancki">
    <w:name w:val="Table Elegant"/>
    <w:basedOn w:val="Standardowy"/>
    <w:locked/>
    <w:rsid w:val="001952B1"/>
    <w:pPr>
      <w:widowControl w:val="0"/>
      <w:autoSpaceDE w:val="0"/>
      <w:autoSpaceDN w:val="0"/>
      <w:adjustRightInd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Siatkatabeli"/>
    <w:uiPriority w:val="99"/>
    <w:rsid w:val="001329AC"/>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3zszablonu">
    <w:name w:val="TABELA 3 z szablonu"/>
    <w:basedOn w:val="TABELA2zszablonu"/>
    <w:uiPriority w:val="99"/>
    <w:rsid w:val="001329AC"/>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4Znak">
    <w:name w:val="Nagłówek 4 Znak"/>
    <w:basedOn w:val="Domylnaczcionkaakapitu"/>
    <w:link w:val="Nagwek4"/>
    <w:rsid w:val="00A71602"/>
    <w:rPr>
      <w:rFonts w:ascii="Calibri" w:hAnsi="Calibri"/>
      <w:bCs/>
      <w:iCs/>
      <w:szCs w:val="22"/>
    </w:rPr>
  </w:style>
  <w:style w:type="paragraph" w:styleId="Tekstpodstawowywcity3">
    <w:name w:val="Body Text Indent 3"/>
    <w:basedOn w:val="Normalny"/>
    <w:link w:val="Tekstpodstawowywcity3Znak"/>
    <w:rsid w:val="00A71602"/>
    <w:pPr>
      <w:ind w:left="1020" w:hanging="453"/>
      <w:jc w:val="both"/>
    </w:pPr>
    <w:rPr>
      <w:rFonts w:ascii="Times" w:eastAsia="Times New Roman" w:hAnsi="Times" w:cs="Times"/>
      <w:bCs/>
    </w:rPr>
  </w:style>
  <w:style w:type="character" w:customStyle="1" w:styleId="Tekstpodstawowywcity3Znak">
    <w:name w:val="Tekst podstawowy wcięty 3 Znak"/>
    <w:basedOn w:val="Domylnaczcionkaakapitu"/>
    <w:link w:val="Tekstpodstawowywcity3"/>
    <w:rsid w:val="00A71602"/>
    <w:rPr>
      <w:rFonts w:cs="Times"/>
      <w:bCs/>
      <w:szCs w:val="20"/>
    </w:rPr>
  </w:style>
  <w:style w:type="paragraph" w:styleId="Tekstpodstawowywcity">
    <w:name w:val="Body Text Indent"/>
    <w:basedOn w:val="Normalny"/>
    <w:link w:val="TekstpodstawowywcityZnak"/>
    <w:rsid w:val="00A71602"/>
    <w:pPr>
      <w:ind w:left="408" w:firstLine="585"/>
      <w:jc w:val="both"/>
    </w:pPr>
    <w:rPr>
      <w:rFonts w:eastAsia="Times New Roman" w:cs="Times New Roman"/>
    </w:rPr>
  </w:style>
  <w:style w:type="character" w:customStyle="1" w:styleId="TekstpodstawowywcityZnak">
    <w:name w:val="Tekst podstawowy wcięty Znak"/>
    <w:basedOn w:val="Domylnaczcionkaakapitu"/>
    <w:link w:val="Tekstpodstawowywcity"/>
    <w:rsid w:val="00A71602"/>
    <w:rPr>
      <w:rFonts w:ascii="Times New Roman" w:hAnsi="Times New Roman"/>
      <w:szCs w:val="20"/>
    </w:rPr>
  </w:style>
  <w:style w:type="paragraph" w:styleId="Tekstpodstawowywcity2">
    <w:name w:val="Body Text Indent 2"/>
    <w:basedOn w:val="Normalny"/>
    <w:link w:val="Tekstpodstawowywcity2Znak"/>
    <w:rsid w:val="00A71602"/>
    <w:pPr>
      <w:widowControl/>
      <w:suppressAutoHyphens/>
      <w:ind w:left="850" w:hanging="425"/>
      <w:jc w:val="both"/>
    </w:pPr>
    <w:rPr>
      <w:rFonts w:eastAsia="Times New Roman" w:cs="Times New Roman"/>
      <w:szCs w:val="24"/>
    </w:rPr>
  </w:style>
  <w:style w:type="character" w:customStyle="1" w:styleId="Tekstpodstawowywcity2Znak">
    <w:name w:val="Tekst podstawowy wcięty 2 Znak"/>
    <w:basedOn w:val="Domylnaczcionkaakapitu"/>
    <w:link w:val="Tekstpodstawowywcity2"/>
    <w:rsid w:val="00A71602"/>
    <w:rPr>
      <w:rFonts w:ascii="Times New Roman" w:hAnsi="Times New Roman"/>
    </w:rPr>
  </w:style>
  <w:style w:type="paragraph" w:styleId="NormalnyWeb">
    <w:name w:val="Normal (Web)"/>
    <w:basedOn w:val="Normalny"/>
    <w:rsid w:val="00A71602"/>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qFormat/>
    <w:rsid w:val="00A71602"/>
    <w:rPr>
      <w:rFonts w:ascii="Times New Roman" w:eastAsia="Times New Roman" w:hAnsi="Times New Roman" w:cs="Times New Roman"/>
      <w:b/>
    </w:rPr>
  </w:style>
  <w:style w:type="character" w:styleId="Wyrnienie">
    <w:name w:val="Emphasis"/>
    <w:qFormat/>
    <w:rsid w:val="00A71602"/>
    <w:rPr>
      <w:rFonts w:ascii="Times New Roman" w:eastAsia="Times New Roman" w:hAnsi="Times New Roman" w:cs="Times New Roman"/>
      <w:i/>
    </w:rPr>
  </w:style>
  <w:style w:type="paragraph" w:styleId="Tekstprzypisukocowego">
    <w:name w:val="endnote text"/>
    <w:basedOn w:val="Normalny"/>
    <w:link w:val="TekstprzypisukocowegoZnak"/>
    <w:rsid w:val="00A71602"/>
    <w:pPr>
      <w:spacing w:line="240" w:lineRule="auto"/>
      <w:jc w:val="both"/>
    </w:pPr>
    <w:rPr>
      <w:rFonts w:eastAsia="Times New Roman" w:cs="Times New Roman"/>
      <w:sz w:val="20"/>
    </w:rPr>
  </w:style>
  <w:style w:type="character" w:customStyle="1" w:styleId="TekstprzypisukocowegoZnak">
    <w:name w:val="Tekst przypisu końcowego Znak"/>
    <w:basedOn w:val="Domylnaczcionkaakapitu"/>
    <w:link w:val="Tekstprzypisukocowego"/>
    <w:rsid w:val="00A71602"/>
    <w:rPr>
      <w:rFonts w:ascii="Times New Roman" w:hAnsi="Times New Roman"/>
      <w:sz w:val="20"/>
      <w:szCs w:val="20"/>
    </w:rPr>
  </w:style>
  <w:style w:type="character" w:styleId="Odwoanieprzypisukocowego">
    <w:name w:val="endnote reference"/>
    <w:link w:val="LITlitera"/>
    <w:uiPriority w:val="14"/>
    <w:rsid w:val="00A71602"/>
    <w:rPr>
      <w:rFonts w:eastAsiaTheme="minorEastAsia" w:cs="Arial"/>
      <w:bCs/>
      <w:szCs w:val="20"/>
    </w:rPr>
  </w:style>
  <w:style w:type="character" w:styleId="Hipercze">
    <w:name w:val="Hyperlink"/>
    <w:basedOn w:val="Domylnaczcionkaakapitu"/>
    <w:uiPriority w:val="99"/>
    <w:unhideWhenUsed/>
    <w:rsid w:val="00A71602"/>
    <w:rPr>
      <w:color w:val="0000FF"/>
      <w:u w:val="single"/>
    </w:rPr>
  </w:style>
  <w:style w:type="paragraph" w:styleId="Akapitzlist">
    <w:name w:val="List Paragraph"/>
    <w:basedOn w:val="Normalny"/>
    <w:uiPriority w:val="34"/>
    <w:qFormat/>
    <w:rsid w:val="00A71602"/>
    <w:pPr>
      <w:ind w:left="720"/>
      <w:contextualSpacing/>
      <w:jc w:val="both"/>
    </w:pPr>
    <w:rPr>
      <w:rFonts w:ascii="Arial" w:eastAsia="Times New Roman" w:hAnsi="Arial"/>
    </w:rPr>
  </w:style>
  <w:style w:type="paragraph" w:styleId="Poprawka">
    <w:name w:val="Revision"/>
    <w:hidden/>
    <w:uiPriority w:val="99"/>
    <w:semiHidden/>
    <w:rsid w:val="00A71602"/>
    <w:pPr>
      <w:spacing w:line="240" w:lineRule="auto"/>
    </w:pPr>
    <w:rPr>
      <w:rFonts w:ascii="Arial" w:hAnsi="Arial" w:cs="Arial"/>
      <w:szCs w:val="20"/>
    </w:rPr>
  </w:style>
  <w:style w:type="character" w:customStyle="1" w:styleId="highlight">
    <w:name w:val="highlight"/>
    <w:basedOn w:val="Domylnaczcionkaakapitu"/>
    <w:rsid w:val="00071E31"/>
  </w:style>
  <w:style w:type="character" w:customStyle="1" w:styleId="footnote">
    <w:name w:val="footnote"/>
    <w:basedOn w:val="Domylnaczcionkaakapitu"/>
    <w:rsid w:val="00071E31"/>
  </w:style>
  <w:style w:type="paragraph" w:customStyle="1" w:styleId="mainpub">
    <w:name w:val="mainpub"/>
    <w:basedOn w:val="Normalny"/>
    <w:rsid w:val="00071E31"/>
    <w:pPr>
      <w:widowControl/>
      <w:autoSpaceDE/>
      <w:autoSpaceDN/>
      <w:adjustRightInd/>
      <w:spacing w:before="100" w:beforeAutospacing="1" w:after="100" w:afterAutospacing="1" w:line="240" w:lineRule="auto"/>
    </w:pPr>
    <w:rPr>
      <w:rFonts w:eastAsia="Times New Roman" w:cs="Times New Roman"/>
      <w:szCs w:val="24"/>
    </w:rPr>
  </w:style>
  <w:style w:type="table" w:customStyle="1" w:styleId="Tabelasiatki1jasna1">
    <w:name w:val="Tabela siatki 1 — jasna1"/>
    <w:basedOn w:val="Standardowy"/>
    <w:uiPriority w:val="46"/>
    <w:rsid w:val="00872CA4"/>
    <w:pPr>
      <w:spacing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1">
    <w:name w:val="CM1"/>
    <w:basedOn w:val="Normalny"/>
    <w:next w:val="Normalny"/>
    <w:uiPriority w:val="99"/>
    <w:rsid w:val="00900647"/>
    <w:pPr>
      <w:widowControl/>
      <w:spacing w:line="240" w:lineRule="auto"/>
    </w:pPr>
    <w:rPr>
      <w:rFonts w:ascii="EUAlbertina" w:eastAsia="Times New Roman" w:hAnsi="EUAlbertina" w:cs="Times New Roman"/>
      <w:szCs w:val="24"/>
    </w:rPr>
  </w:style>
  <w:style w:type="paragraph" w:customStyle="1" w:styleId="CM3">
    <w:name w:val="CM3"/>
    <w:basedOn w:val="Normalny"/>
    <w:next w:val="Normalny"/>
    <w:uiPriority w:val="99"/>
    <w:rsid w:val="00900647"/>
    <w:pPr>
      <w:widowControl/>
      <w:spacing w:line="240" w:lineRule="auto"/>
    </w:pPr>
    <w:rPr>
      <w:rFonts w:ascii="EUAlbertina" w:eastAsia="Times New Roman" w:hAnsi="EUAlbertina" w:cs="Times New Roman"/>
      <w:szCs w:val="24"/>
    </w:rPr>
  </w:style>
  <w:style w:type="paragraph" w:customStyle="1" w:styleId="TEKSTZacznikido0">
    <w:name w:val="TEKST &quot;Załącznik(i) do ...&quot;"/>
    <w:uiPriority w:val="30"/>
    <w:qFormat/>
    <w:rsid w:val="005719DE"/>
    <w:pPr>
      <w:spacing w:line="240" w:lineRule="auto"/>
      <w:ind w:left="5670"/>
    </w:pPr>
    <w:rPr>
      <w:rFonts w:ascii="Times New Roman" w:eastAsiaTheme="minorEastAsia" w:hAnsi="Times New Roman" w:cs="Arial"/>
      <w:szCs w:val="20"/>
    </w:rPr>
  </w:style>
  <w:style w:type="paragraph" w:customStyle="1" w:styleId="ZLITTIR">
    <w:name w:val="Z_LIT/TIR"/>
    <w:basedOn w:val="LITlitera"/>
    <w:qFormat/>
    <w:rsid w:val="00A4293B"/>
  </w:style>
  <w:style w:type="paragraph" w:customStyle="1" w:styleId="Default">
    <w:name w:val="Default"/>
    <w:rsid w:val="00971617"/>
    <w:pPr>
      <w:autoSpaceDE w:val="0"/>
      <w:autoSpaceDN w:val="0"/>
      <w:adjustRightInd w:val="0"/>
      <w:spacing w:line="240" w:lineRule="auto"/>
    </w:pPr>
    <w:rPr>
      <w:rFonts w:ascii="Times New Roman" w:hAnsi="Times New Roman"/>
      <w:color w:val="000000"/>
    </w:rPr>
  </w:style>
  <w:style w:type="character" w:customStyle="1" w:styleId="highlight-disabled">
    <w:name w:val="highlight-disabled"/>
    <w:basedOn w:val="Domylnaczcionkaakapitu"/>
    <w:rsid w:val="00D73147"/>
  </w:style>
  <w:style w:type="character" w:customStyle="1" w:styleId="articletitle">
    <w:name w:val="articletitle"/>
    <w:basedOn w:val="Domylnaczcionkaakapitu"/>
    <w:rsid w:val="00D73147"/>
  </w:style>
  <w:style w:type="paragraph" w:customStyle="1" w:styleId="parinner">
    <w:name w:val="parinner"/>
    <w:basedOn w:val="Normalny"/>
    <w:rsid w:val="00D73147"/>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quotblock">
    <w:name w:val="quotblock"/>
    <w:basedOn w:val="Domylnaczcionkaakapitu"/>
    <w:rsid w:val="00D73147"/>
  </w:style>
  <w:style w:type="paragraph" w:customStyle="1" w:styleId="ZPKT">
    <w:name w:val="Z/PKT"/>
    <w:basedOn w:val="ARTartustawynprozporzdzenia"/>
    <w:qFormat/>
    <w:rsid w:val="00832B24"/>
    <w:pPr>
      <w:shd w:val="clear" w:color="auto" w:fill="D6E3BC" w:themeFill="accent3" w:themeFillTint="66"/>
      <w:ind w:firstLine="0"/>
    </w:pPr>
  </w:style>
  <w:style w:type="paragraph" w:customStyle="1" w:styleId="ZLITPKT">
    <w:name w:val="Z_LIT/PKT"/>
    <w:basedOn w:val="LITlitera"/>
    <w:qFormat/>
    <w:rsid w:val="00856291"/>
    <w:pPr>
      <w:shd w:val="clear" w:color="auto" w:fill="D6E3BC" w:themeFill="accent3" w:themeFillTint="66"/>
    </w:pPr>
  </w:style>
  <w:style w:type="table" w:customStyle="1" w:styleId="TABELA1zszablonu1">
    <w:name w:val="TABELA 1 z szablonu1"/>
    <w:basedOn w:val="Siatkatabeli"/>
    <w:uiPriority w:val="99"/>
    <w:rsid w:val="00800F78"/>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Siatka1">
    <w:name w:val="Tabela - Siatka1"/>
    <w:basedOn w:val="Standardowy"/>
    <w:next w:val="Siatkatabeli"/>
    <w:locked/>
    <w:rsid w:val="00800F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pkt0">
    <w:name w:val="Z/pkt)"/>
    <w:basedOn w:val="ZLITzmlitartykuempunktem"/>
    <w:qFormat/>
    <w:rsid w:val="00F53A18"/>
    <w:pPr>
      <w:shd w:val="clear" w:color="auto" w:fill="FDE9D9" w:themeFill="accent6" w:themeFillTint="33"/>
    </w:pPr>
  </w:style>
  <w:style w:type="table" w:customStyle="1" w:styleId="TABELA2zszablonu1">
    <w:name w:val="TABELA 2 z szablonu1"/>
    <w:basedOn w:val="Tabela-elegancki"/>
    <w:uiPriority w:val="99"/>
    <w:rsid w:val="00980BE5"/>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
    <w:name w:val="TABELA 3 z szablonu1"/>
    <w:basedOn w:val="TABELA2zszablonu"/>
    <w:uiPriority w:val="99"/>
    <w:rsid w:val="00980BE5"/>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customStyle="1" w:styleId="divparagraph">
    <w:name w:val="div.paragraph"/>
    <w:uiPriority w:val="99"/>
    <w:rsid w:val="009B2490"/>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ZZPKT">
    <w:name w:val="ZZ/PKT"/>
    <w:basedOn w:val="Normalny"/>
    <w:qFormat/>
    <w:rsid w:val="00E31CD2"/>
    <w:pPr>
      <w:widowControl/>
      <w:autoSpaceDE/>
      <w:autoSpaceDN/>
      <w:adjustRightInd/>
      <w:ind w:left="1893" w:hanging="510"/>
      <w:jc w:val="both"/>
    </w:pPr>
    <w:rPr>
      <w:rFonts w:ascii="Times" w:hAnsi="Times" w:cs="Times"/>
      <w:bCs/>
    </w:rPr>
  </w:style>
  <w:style w:type="character" w:customStyle="1" w:styleId="PKTpunktZnak">
    <w:name w:val="PKT – punkt Znak"/>
    <w:link w:val="PKTpunkt"/>
    <w:uiPriority w:val="13"/>
    <w:locked/>
    <w:rsid w:val="00DF0CB9"/>
    <w:rPr>
      <w:rFonts w:eastAsiaTheme="minorEastAsia" w:cs="Arial"/>
      <w:bCs/>
      <w:szCs w:val="20"/>
    </w:rPr>
  </w:style>
</w:styles>
</file>

<file path=word/webSettings.xml><?xml version="1.0" encoding="utf-8"?>
<w:webSettings xmlns:r="http://schemas.openxmlformats.org/officeDocument/2006/relationships" xmlns:w="http://schemas.openxmlformats.org/wordprocessingml/2006/main">
  <w:divs>
    <w:div w:id="70854127">
      <w:bodyDiv w:val="1"/>
      <w:marLeft w:val="0"/>
      <w:marRight w:val="0"/>
      <w:marTop w:val="0"/>
      <w:marBottom w:val="0"/>
      <w:divBdr>
        <w:top w:val="none" w:sz="0" w:space="0" w:color="auto"/>
        <w:left w:val="none" w:sz="0" w:space="0" w:color="auto"/>
        <w:bottom w:val="none" w:sz="0" w:space="0" w:color="auto"/>
        <w:right w:val="none" w:sz="0" w:space="0" w:color="auto"/>
      </w:divBdr>
      <w:divsChild>
        <w:div w:id="875508198">
          <w:marLeft w:val="0"/>
          <w:marRight w:val="0"/>
          <w:marTop w:val="0"/>
          <w:marBottom w:val="0"/>
          <w:divBdr>
            <w:top w:val="none" w:sz="0" w:space="0" w:color="auto"/>
            <w:left w:val="none" w:sz="0" w:space="0" w:color="auto"/>
            <w:bottom w:val="none" w:sz="0" w:space="0" w:color="auto"/>
            <w:right w:val="none" w:sz="0" w:space="0" w:color="auto"/>
          </w:divBdr>
        </w:div>
        <w:div w:id="1245991175">
          <w:marLeft w:val="0"/>
          <w:marRight w:val="0"/>
          <w:marTop w:val="0"/>
          <w:marBottom w:val="0"/>
          <w:divBdr>
            <w:top w:val="none" w:sz="0" w:space="0" w:color="auto"/>
            <w:left w:val="none" w:sz="0" w:space="0" w:color="auto"/>
            <w:bottom w:val="none" w:sz="0" w:space="0" w:color="auto"/>
            <w:right w:val="none" w:sz="0" w:space="0" w:color="auto"/>
          </w:divBdr>
          <w:divsChild>
            <w:div w:id="1226604271">
              <w:marLeft w:val="0"/>
              <w:marRight w:val="0"/>
              <w:marTop w:val="0"/>
              <w:marBottom w:val="0"/>
              <w:divBdr>
                <w:top w:val="none" w:sz="0" w:space="0" w:color="auto"/>
                <w:left w:val="none" w:sz="0" w:space="0" w:color="auto"/>
                <w:bottom w:val="none" w:sz="0" w:space="0" w:color="auto"/>
                <w:right w:val="none" w:sz="0" w:space="0" w:color="auto"/>
              </w:divBdr>
            </w:div>
            <w:div w:id="1819954964">
              <w:marLeft w:val="0"/>
              <w:marRight w:val="0"/>
              <w:marTop w:val="0"/>
              <w:marBottom w:val="0"/>
              <w:divBdr>
                <w:top w:val="none" w:sz="0" w:space="0" w:color="auto"/>
                <w:left w:val="none" w:sz="0" w:space="0" w:color="auto"/>
                <w:bottom w:val="none" w:sz="0" w:space="0" w:color="auto"/>
                <w:right w:val="none" w:sz="0" w:space="0" w:color="auto"/>
              </w:divBdr>
              <w:divsChild>
                <w:div w:id="10673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743">
          <w:marLeft w:val="0"/>
          <w:marRight w:val="0"/>
          <w:marTop w:val="0"/>
          <w:marBottom w:val="0"/>
          <w:divBdr>
            <w:top w:val="none" w:sz="0" w:space="0" w:color="auto"/>
            <w:left w:val="none" w:sz="0" w:space="0" w:color="auto"/>
            <w:bottom w:val="none" w:sz="0" w:space="0" w:color="auto"/>
            <w:right w:val="none" w:sz="0" w:space="0" w:color="auto"/>
          </w:divBdr>
          <w:divsChild>
            <w:div w:id="524556573">
              <w:marLeft w:val="0"/>
              <w:marRight w:val="0"/>
              <w:marTop w:val="0"/>
              <w:marBottom w:val="0"/>
              <w:divBdr>
                <w:top w:val="none" w:sz="0" w:space="0" w:color="auto"/>
                <w:left w:val="none" w:sz="0" w:space="0" w:color="auto"/>
                <w:bottom w:val="none" w:sz="0" w:space="0" w:color="auto"/>
                <w:right w:val="none" w:sz="0" w:space="0" w:color="auto"/>
              </w:divBdr>
            </w:div>
            <w:div w:id="1653682842">
              <w:marLeft w:val="0"/>
              <w:marRight w:val="0"/>
              <w:marTop w:val="0"/>
              <w:marBottom w:val="0"/>
              <w:divBdr>
                <w:top w:val="none" w:sz="0" w:space="0" w:color="auto"/>
                <w:left w:val="none" w:sz="0" w:space="0" w:color="auto"/>
                <w:bottom w:val="none" w:sz="0" w:space="0" w:color="auto"/>
                <w:right w:val="none" w:sz="0" w:space="0" w:color="auto"/>
              </w:divBdr>
              <w:divsChild>
                <w:div w:id="21161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3480">
      <w:bodyDiv w:val="1"/>
      <w:marLeft w:val="0"/>
      <w:marRight w:val="0"/>
      <w:marTop w:val="0"/>
      <w:marBottom w:val="0"/>
      <w:divBdr>
        <w:top w:val="none" w:sz="0" w:space="0" w:color="auto"/>
        <w:left w:val="none" w:sz="0" w:space="0" w:color="auto"/>
        <w:bottom w:val="none" w:sz="0" w:space="0" w:color="auto"/>
        <w:right w:val="none" w:sz="0" w:space="0" w:color="auto"/>
      </w:divBdr>
      <w:divsChild>
        <w:div w:id="2145193503">
          <w:marLeft w:val="0"/>
          <w:marRight w:val="0"/>
          <w:marTop w:val="0"/>
          <w:marBottom w:val="0"/>
          <w:divBdr>
            <w:top w:val="none" w:sz="0" w:space="0" w:color="auto"/>
            <w:left w:val="none" w:sz="0" w:space="0" w:color="auto"/>
            <w:bottom w:val="none" w:sz="0" w:space="0" w:color="auto"/>
            <w:right w:val="none" w:sz="0" w:space="0" w:color="auto"/>
          </w:divBdr>
          <w:divsChild>
            <w:div w:id="1420755765">
              <w:marLeft w:val="0"/>
              <w:marRight w:val="0"/>
              <w:marTop w:val="0"/>
              <w:marBottom w:val="0"/>
              <w:divBdr>
                <w:top w:val="none" w:sz="0" w:space="0" w:color="auto"/>
                <w:left w:val="none" w:sz="0" w:space="0" w:color="auto"/>
                <w:bottom w:val="none" w:sz="0" w:space="0" w:color="auto"/>
                <w:right w:val="none" w:sz="0" w:space="0" w:color="auto"/>
              </w:divBdr>
            </w:div>
            <w:div w:id="1915317352">
              <w:marLeft w:val="0"/>
              <w:marRight w:val="0"/>
              <w:marTop w:val="0"/>
              <w:marBottom w:val="0"/>
              <w:divBdr>
                <w:top w:val="none" w:sz="0" w:space="0" w:color="auto"/>
                <w:left w:val="none" w:sz="0" w:space="0" w:color="auto"/>
                <w:bottom w:val="none" w:sz="0" w:space="0" w:color="auto"/>
                <w:right w:val="none" w:sz="0" w:space="0" w:color="auto"/>
              </w:divBdr>
              <w:divsChild>
                <w:div w:id="554245389">
                  <w:marLeft w:val="0"/>
                  <w:marRight w:val="0"/>
                  <w:marTop w:val="0"/>
                  <w:marBottom w:val="0"/>
                  <w:divBdr>
                    <w:top w:val="none" w:sz="0" w:space="0" w:color="auto"/>
                    <w:left w:val="none" w:sz="0" w:space="0" w:color="auto"/>
                    <w:bottom w:val="none" w:sz="0" w:space="0" w:color="auto"/>
                    <w:right w:val="none" w:sz="0" w:space="0" w:color="auto"/>
                  </w:divBdr>
                </w:div>
                <w:div w:id="2049640064">
                  <w:marLeft w:val="0"/>
                  <w:marRight w:val="0"/>
                  <w:marTop w:val="0"/>
                  <w:marBottom w:val="0"/>
                  <w:divBdr>
                    <w:top w:val="none" w:sz="0" w:space="0" w:color="auto"/>
                    <w:left w:val="none" w:sz="0" w:space="0" w:color="auto"/>
                    <w:bottom w:val="none" w:sz="0" w:space="0" w:color="auto"/>
                    <w:right w:val="none" w:sz="0" w:space="0" w:color="auto"/>
                  </w:divBdr>
                  <w:divsChild>
                    <w:div w:id="315456601">
                      <w:marLeft w:val="0"/>
                      <w:marRight w:val="0"/>
                      <w:marTop w:val="0"/>
                      <w:marBottom w:val="0"/>
                      <w:divBdr>
                        <w:top w:val="none" w:sz="0" w:space="0" w:color="auto"/>
                        <w:left w:val="none" w:sz="0" w:space="0" w:color="auto"/>
                        <w:bottom w:val="none" w:sz="0" w:space="0" w:color="auto"/>
                        <w:right w:val="none" w:sz="0" w:space="0" w:color="auto"/>
                      </w:divBdr>
                      <w:divsChild>
                        <w:div w:id="107773654">
                          <w:marLeft w:val="0"/>
                          <w:marRight w:val="0"/>
                          <w:marTop w:val="0"/>
                          <w:marBottom w:val="0"/>
                          <w:divBdr>
                            <w:top w:val="none" w:sz="0" w:space="0" w:color="auto"/>
                            <w:left w:val="none" w:sz="0" w:space="0" w:color="auto"/>
                            <w:bottom w:val="none" w:sz="0" w:space="0" w:color="auto"/>
                            <w:right w:val="none" w:sz="0" w:space="0" w:color="auto"/>
                          </w:divBdr>
                        </w:div>
                      </w:divsChild>
                    </w:div>
                    <w:div w:id="165755959">
                      <w:marLeft w:val="0"/>
                      <w:marRight w:val="0"/>
                      <w:marTop w:val="0"/>
                      <w:marBottom w:val="0"/>
                      <w:divBdr>
                        <w:top w:val="none" w:sz="0" w:space="0" w:color="auto"/>
                        <w:left w:val="none" w:sz="0" w:space="0" w:color="auto"/>
                        <w:bottom w:val="none" w:sz="0" w:space="0" w:color="auto"/>
                        <w:right w:val="none" w:sz="0" w:space="0" w:color="auto"/>
                      </w:divBdr>
                      <w:divsChild>
                        <w:div w:id="387724969">
                          <w:marLeft w:val="0"/>
                          <w:marRight w:val="0"/>
                          <w:marTop w:val="0"/>
                          <w:marBottom w:val="0"/>
                          <w:divBdr>
                            <w:top w:val="none" w:sz="0" w:space="0" w:color="auto"/>
                            <w:left w:val="none" w:sz="0" w:space="0" w:color="auto"/>
                            <w:bottom w:val="none" w:sz="0" w:space="0" w:color="auto"/>
                            <w:right w:val="none" w:sz="0" w:space="0" w:color="auto"/>
                          </w:divBdr>
                        </w:div>
                      </w:divsChild>
                    </w:div>
                    <w:div w:id="944463448">
                      <w:marLeft w:val="0"/>
                      <w:marRight w:val="0"/>
                      <w:marTop w:val="0"/>
                      <w:marBottom w:val="0"/>
                      <w:divBdr>
                        <w:top w:val="none" w:sz="0" w:space="0" w:color="auto"/>
                        <w:left w:val="none" w:sz="0" w:space="0" w:color="auto"/>
                        <w:bottom w:val="none" w:sz="0" w:space="0" w:color="auto"/>
                        <w:right w:val="none" w:sz="0" w:space="0" w:color="auto"/>
                      </w:divBdr>
                      <w:divsChild>
                        <w:div w:id="671416935">
                          <w:marLeft w:val="0"/>
                          <w:marRight w:val="0"/>
                          <w:marTop w:val="0"/>
                          <w:marBottom w:val="0"/>
                          <w:divBdr>
                            <w:top w:val="none" w:sz="0" w:space="0" w:color="auto"/>
                            <w:left w:val="none" w:sz="0" w:space="0" w:color="auto"/>
                            <w:bottom w:val="none" w:sz="0" w:space="0" w:color="auto"/>
                            <w:right w:val="none" w:sz="0" w:space="0" w:color="auto"/>
                          </w:divBdr>
                        </w:div>
                      </w:divsChild>
                    </w:div>
                    <w:div w:id="1818380272">
                      <w:marLeft w:val="0"/>
                      <w:marRight w:val="0"/>
                      <w:marTop w:val="0"/>
                      <w:marBottom w:val="0"/>
                      <w:divBdr>
                        <w:top w:val="none" w:sz="0" w:space="0" w:color="auto"/>
                        <w:left w:val="none" w:sz="0" w:space="0" w:color="auto"/>
                        <w:bottom w:val="none" w:sz="0" w:space="0" w:color="auto"/>
                        <w:right w:val="none" w:sz="0" w:space="0" w:color="auto"/>
                      </w:divBdr>
                      <w:divsChild>
                        <w:div w:id="1956325795">
                          <w:marLeft w:val="0"/>
                          <w:marRight w:val="0"/>
                          <w:marTop w:val="0"/>
                          <w:marBottom w:val="0"/>
                          <w:divBdr>
                            <w:top w:val="none" w:sz="0" w:space="0" w:color="auto"/>
                            <w:left w:val="none" w:sz="0" w:space="0" w:color="auto"/>
                            <w:bottom w:val="none" w:sz="0" w:space="0" w:color="auto"/>
                            <w:right w:val="none" w:sz="0" w:space="0" w:color="auto"/>
                          </w:divBdr>
                        </w:div>
                      </w:divsChild>
                    </w:div>
                    <w:div w:id="756247153">
                      <w:marLeft w:val="0"/>
                      <w:marRight w:val="0"/>
                      <w:marTop w:val="0"/>
                      <w:marBottom w:val="0"/>
                      <w:divBdr>
                        <w:top w:val="none" w:sz="0" w:space="0" w:color="auto"/>
                        <w:left w:val="none" w:sz="0" w:space="0" w:color="auto"/>
                        <w:bottom w:val="none" w:sz="0" w:space="0" w:color="auto"/>
                        <w:right w:val="none" w:sz="0" w:space="0" w:color="auto"/>
                      </w:divBdr>
                      <w:divsChild>
                        <w:div w:id="1725450883">
                          <w:marLeft w:val="0"/>
                          <w:marRight w:val="0"/>
                          <w:marTop w:val="0"/>
                          <w:marBottom w:val="0"/>
                          <w:divBdr>
                            <w:top w:val="none" w:sz="0" w:space="0" w:color="auto"/>
                            <w:left w:val="none" w:sz="0" w:space="0" w:color="auto"/>
                            <w:bottom w:val="none" w:sz="0" w:space="0" w:color="auto"/>
                            <w:right w:val="none" w:sz="0" w:space="0" w:color="auto"/>
                          </w:divBdr>
                        </w:div>
                      </w:divsChild>
                    </w:div>
                    <w:div w:id="799571164">
                      <w:marLeft w:val="0"/>
                      <w:marRight w:val="0"/>
                      <w:marTop w:val="0"/>
                      <w:marBottom w:val="0"/>
                      <w:divBdr>
                        <w:top w:val="none" w:sz="0" w:space="0" w:color="auto"/>
                        <w:left w:val="none" w:sz="0" w:space="0" w:color="auto"/>
                        <w:bottom w:val="none" w:sz="0" w:space="0" w:color="auto"/>
                        <w:right w:val="none" w:sz="0" w:space="0" w:color="auto"/>
                      </w:divBdr>
                      <w:divsChild>
                        <w:div w:id="514151061">
                          <w:marLeft w:val="0"/>
                          <w:marRight w:val="0"/>
                          <w:marTop w:val="0"/>
                          <w:marBottom w:val="0"/>
                          <w:divBdr>
                            <w:top w:val="none" w:sz="0" w:space="0" w:color="auto"/>
                            <w:left w:val="none" w:sz="0" w:space="0" w:color="auto"/>
                            <w:bottom w:val="none" w:sz="0" w:space="0" w:color="auto"/>
                            <w:right w:val="none" w:sz="0" w:space="0" w:color="auto"/>
                          </w:divBdr>
                        </w:div>
                      </w:divsChild>
                    </w:div>
                    <w:div w:id="1804418545">
                      <w:marLeft w:val="0"/>
                      <w:marRight w:val="0"/>
                      <w:marTop w:val="0"/>
                      <w:marBottom w:val="0"/>
                      <w:divBdr>
                        <w:top w:val="none" w:sz="0" w:space="0" w:color="auto"/>
                        <w:left w:val="none" w:sz="0" w:space="0" w:color="auto"/>
                        <w:bottom w:val="none" w:sz="0" w:space="0" w:color="auto"/>
                        <w:right w:val="none" w:sz="0" w:space="0" w:color="auto"/>
                      </w:divBdr>
                      <w:divsChild>
                        <w:div w:id="725379065">
                          <w:marLeft w:val="0"/>
                          <w:marRight w:val="0"/>
                          <w:marTop w:val="0"/>
                          <w:marBottom w:val="0"/>
                          <w:divBdr>
                            <w:top w:val="none" w:sz="0" w:space="0" w:color="auto"/>
                            <w:left w:val="none" w:sz="0" w:space="0" w:color="auto"/>
                            <w:bottom w:val="none" w:sz="0" w:space="0" w:color="auto"/>
                            <w:right w:val="none" w:sz="0" w:space="0" w:color="auto"/>
                          </w:divBdr>
                        </w:div>
                      </w:divsChild>
                    </w:div>
                    <w:div w:id="1079986475">
                      <w:marLeft w:val="0"/>
                      <w:marRight w:val="0"/>
                      <w:marTop w:val="0"/>
                      <w:marBottom w:val="0"/>
                      <w:divBdr>
                        <w:top w:val="none" w:sz="0" w:space="0" w:color="auto"/>
                        <w:left w:val="none" w:sz="0" w:space="0" w:color="auto"/>
                        <w:bottom w:val="none" w:sz="0" w:space="0" w:color="auto"/>
                        <w:right w:val="none" w:sz="0" w:space="0" w:color="auto"/>
                      </w:divBdr>
                      <w:divsChild>
                        <w:div w:id="1792744989">
                          <w:marLeft w:val="0"/>
                          <w:marRight w:val="0"/>
                          <w:marTop w:val="0"/>
                          <w:marBottom w:val="0"/>
                          <w:divBdr>
                            <w:top w:val="none" w:sz="0" w:space="0" w:color="auto"/>
                            <w:left w:val="none" w:sz="0" w:space="0" w:color="auto"/>
                            <w:bottom w:val="none" w:sz="0" w:space="0" w:color="auto"/>
                            <w:right w:val="none" w:sz="0" w:space="0" w:color="auto"/>
                          </w:divBdr>
                        </w:div>
                      </w:divsChild>
                    </w:div>
                    <w:div w:id="1769429660">
                      <w:marLeft w:val="0"/>
                      <w:marRight w:val="0"/>
                      <w:marTop w:val="0"/>
                      <w:marBottom w:val="0"/>
                      <w:divBdr>
                        <w:top w:val="none" w:sz="0" w:space="0" w:color="auto"/>
                        <w:left w:val="none" w:sz="0" w:space="0" w:color="auto"/>
                        <w:bottom w:val="none" w:sz="0" w:space="0" w:color="auto"/>
                        <w:right w:val="none" w:sz="0" w:space="0" w:color="auto"/>
                      </w:divBdr>
                      <w:divsChild>
                        <w:div w:id="412824616">
                          <w:marLeft w:val="0"/>
                          <w:marRight w:val="0"/>
                          <w:marTop w:val="0"/>
                          <w:marBottom w:val="0"/>
                          <w:divBdr>
                            <w:top w:val="none" w:sz="0" w:space="0" w:color="auto"/>
                            <w:left w:val="none" w:sz="0" w:space="0" w:color="auto"/>
                            <w:bottom w:val="none" w:sz="0" w:space="0" w:color="auto"/>
                            <w:right w:val="none" w:sz="0" w:space="0" w:color="auto"/>
                          </w:divBdr>
                        </w:div>
                      </w:divsChild>
                    </w:div>
                    <w:div w:id="1917520377">
                      <w:marLeft w:val="0"/>
                      <w:marRight w:val="0"/>
                      <w:marTop w:val="0"/>
                      <w:marBottom w:val="0"/>
                      <w:divBdr>
                        <w:top w:val="none" w:sz="0" w:space="0" w:color="auto"/>
                        <w:left w:val="none" w:sz="0" w:space="0" w:color="auto"/>
                        <w:bottom w:val="none" w:sz="0" w:space="0" w:color="auto"/>
                        <w:right w:val="none" w:sz="0" w:space="0" w:color="auto"/>
                      </w:divBdr>
                      <w:divsChild>
                        <w:div w:id="1004935673">
                          <w:marLeft w:val="0"/>
                          <w:marRight w:val="0"/>
                          <w:marTop w:val="0"/>
                          <w:marBottom w:val="0"/>
                          <w:divBdr>
                            <w:top w:val="none" w:sz="0" w:space="0" w:color="auto"/>
                            <w:left w:val="none" w:sz="0" w:space="0" w:color="auto"/>
                            <w:bottom w:val="none" w:sz="0" w:space="0" w:color="auto"/>
                            <w:right w:val="none" w:sz="0" w:space="0" w:color="auto"/>
                          </w:divBdr>
                        </w:div>
                      </w:divsChild>
                    </w:div>
                    <w:div w:id="634796729">
                      <w:marLeft w:val="0"/>
                      <w:marRight w:val="0"/>
                      <w:marTop w:val="0"/>
                      <w:marBottom w:val="0"/>
                      <w:divBdr>
                        <w:top w:val="none" w:sz="0" w:space="0" w:color="auto"/>
                        <w:left w:val="none" w:sz="0" w:space="0" w:color="auto"/>
                        <w:bottom w:val="none" w:sz="0" w:space="0" w:color="auto"/>
                        <w:right w:val="none" w:sz="0" w:space="0" w:color="auto"/>
                      </w:divBdr>
                      <w:divsChild>
                        <w:div w:id="675499238">
                          <w:marLeft w:val="0"/>
                          <w:marRight w:val="0"/>
                          <w:marTop w:val="0"/>
                          <w:marBottom w:val="0"/>
                          <w:divBdr>
                            <w:top w:val="none" w:sz="0" w:space="0" w:color="auto"/>
                            <w:left w:val="none" w:sz="0" w:space="0" w:color="auto"/>
                            <w:bottom w:val="none" w:sz="0" w:space="0" w:color="auto"/>
                            <w:right w:val="none" w:sz="0" w:space="0" w:color="auto"/>
                          </w:divBdr>
                        </w:div>
                      </w:divsChild>
                    </w:div>
                    <w:div w:id="328675708">
                      <w:marLeft w:val="0"/>
                      <w:marRight w:val="0"/>
                      <w:marTop w:val="0"/>
                      <w:marBottom w:val="0"/>
                      <w:divBdr>
                        <w:top w:val="none" w:sz="0" w:space="0" w:color="auto"/>
                        <w:left w:val="none" w:sz="0" w:space="0" w:color="auto"/>
                        <w:bottom w:val="none" w:sz="0" w:space="0" w:color="auto"/>
                        <w:right w:val="none" w:sz="0" w:space="0" w:color="auto"/>
                      </w:divBdr>
                      <w:divsChild>
                        <w:div w:id="1664550366">
                          <w:marLeft w:val="0"/>
                          <w:marRight w:val="0"/>
                          <w:marTop w:val="0"/>
                          <w:marBottom w:val="0"/>
                          <w:divBdr>
                            <w:top w:val="none" w:sz="0" w:space="0" w:color="auto"/>
                            <w:left w:val="none" w:sz="0" w:space="0" w:color="auto"/>
                            <w:bottom w:val="none" w:sz="0" w:space="0" w:color="auto"/>
                            <w:right w:val="none" w:sz="0" w:space="0" w:color="auto"/>
                          </w:divBdr>
                        </w:div>
                      </w:divsChild>
                    </w:div>
                    <w:div w:id="334841597">
                      <w:marLeft w:val="0"/>
                      <w:marRight w:val="0"/>
                      <w:marTop w:val="0"/>
                      <w:marBottom w:val="0"/>
                      <w:divBdr>
                        <w:top w:val="none" w:sz="0" w:space="0" w:color="auto"/>
                        <w:left w:val="none" w:sz="0" w:space="0" w:color="auto"/>
                        <w:bottom w:val="none" w:sz="0" w:space="0" w:color="auto"/>
                        <w:right w:val="none" w:sz="0" w:space="0" w:color="auto"/>
                      </w:divBdr>
                      <w:divsChild>
                        <w:div w:id="1598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23483">
          <w:marLeft w:val="0"/>
          <w:marRight w:val="0"/>
          <w:marTop w:val="0"/>
          <w:marBottom w:val="0"/>
          <w:divBdr>
            <w:top w:val="none" w:sz="0" w:space="0" w:color="auto"/>
            <w:left w:val="none" w:sz="0" w:space="0" w:color="auto"/>
            <w:bottom w:val="none" w:sz="0" w:space="0" w:color="auto"/>
            <w:right w:val="none" w:sz="0" w:space="0" w:color="auto"/>
          </w:divBdr>
          <w:divsChild>
            <w:div w:id="1334840527">
              <w:marLeft w:val="0"/>
              <w:marRight w:val="0"/>
              <w:marTop w:val="0"/>
              <w:marBottom w:val="0"/>
              <w:divBdr>
                <w:top w:val="none" w:sz="0" w:space="0" w:color="auto"/>
                <w:left w:val="none" w:sz="0" w:space="0" w:color="auto"/>
                <w:bottom w:val="none" w:sz="0" w:space="0" w:color="auto"/>
                <w:right w:val="none" w:sz="0" w:space="0" w:color="auto"/>
              </w:divBdr>
            </w:div>
            <w:div w:id="861867302">
              <w:marLeft w:val="0"/>
              <w:marRight w:val="0"/>
              <w:marTop w:val="0"/>
              <w:marBottom w:val="0"/>
              <w:divBdr>
                <w:top w:val="none" w:sz="0" w:space="0" w:color="auto"/>
                <w:left w:val="none" w:sz="0" w:space="0" w:color="auto"/>
                <w:bottom w:val="none" w:sz="0" w:space="0" w:color="auto"/>
                <w:right w:val="none" w:sz="0" w:space="0" w:color="auto"/>
              </w:divBdr>
              <w:divsChild>
                <w:div w:id="19063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7956">
      <w:bodyDiv w:val="1"/>
      <w:marLeft w:val="0"/>
      <w:marRight w:val="0"/>
      <w:marTop w:val="0"/>
      <w:marBottom w:val="0"/>
      <w:divBdr>
        <w:top w:val="none" w:sz="0" w:space="0" w:color="auto"/>
        <w:left w:val="none" w:sz="0" w:space="0" w:color="auto"/>
        <w:bottom w:val="none" w:sz="0" w:space="0" w:color="auto"/>
        <w:right w:val="none" w:sz="0" w:space="0" w:color="auto"/>
      </w:divBdr>
      <w:divsChild>
        <w:div w:id="1094519543">
          <w:marLeft w:val="0"/>
          <w:marRight w:val="0"/>
          <w:marTop w:val="0"/>
          <w:marBottom w:val="0"/>
          <w:divBdr>
            <w:top w:val="none" w:sz="0" w:space="0" w:color="auto"/>
            <w:left w:val="none" w:sz="0" w:space="0" w:color="auto"/>
            <w:bottom w:val="none" w:sz="0" w:space="0" w:color="auto"/>
            <w:right w:val="none" w:sz="0" w:space="0" w:color="auto"/>
          </w:divBdr>
        </w:div>
        <w:div w:id="732629533">
          <w:marLeft w:val="0"/>
          <w:marRight w:val="0"/>
          <w:marTop w:val="0"/>
          <w:marBottom w:val="0"/>
          <w:divBdr>
            <w:top w:val="none" w:sz="0" w:space="0" w:color="auto"/>
            <w:left w:val="none" w:sz="0" w:space="0" w:color="auto"/>
            <w:bottom w:val="none" w:sz="0" w:space="0" w:color="auto"/>
            <w:right w:val="none" w:sz="0" w:space="0" w:color="auto"/>
          </w:divBdr>
        </w:div>
      </w:divsChild>
    </w:div>
    <w:div w:id="209808285">
      <w:bodyDiv w:val="1"/>
      <w:marLeft w:val="0"/>
      <w:marRight w:val="0"/>
      <w:marTop w:val="0"/>
      <w:marBottom w:val="0"/>
      <w:divBdr>
        <w:top w:val="none" w:sz="0" w:space="0" w:color="auto"/>
        <w:left w:val="none" w:sz="0" w:space="0" w:color="auto"/>
        <w:bottom w:val="none" w:sz="0" w:space="0" w:color="auto"/>
        <w:right w:val="none" w:sz="0" w:space="0" w:color="auto"/>
      </w:divBdr>
    </w:div>
    <w:div w:id="262034189">
      <w:bodyDiv w:val="1"/>
      <w:marLeft w:val="0"/>
      <w:marRight w:val="0"/>
      <w:marTop w:val="0"/>
      <w:marBottom w:val="0"/>
      <w:divBdr>
        <w:top w:val="none" w:sz="0" w:space="0" w:color="auto"/>
        <w:left w:val="none" w:sz="0" w:space="0" w:color="auto"/>
        <w:bottom w:val="none" w:sz="0" w:space="0" w:color="auto"/>
        <w:right w:val="none" w:sz="0" w:space="0" w:color="auto"/>
      </w:divBdr>
      <w:divsChild>
        <w:div w:id="524514576">
          <w:marLeft w:val="0"/>
          <w:marRight w:val="0"/>
          <w:marTop w:val="0"/>
          <w:marBottom w:val="0"/>
          <w:divBdr>
            <w:top w:val="none" w:sz="0" w:space="0" w:color="auto"/>
            <w:left w:val="none" w:sz="0" w:space="0" w:color="auto"/>
            <w:bottom w:val="none" w:sz="0" w:space="0" w:color="auto"/>
            <w:right w:val="none" w:sz="0" w:space="0" w:color="auto"/>
          </w:divBdr>
        </w:div>
      </w:divsChild>
    </w:div>
    <w:div w:id="264844870">
      <w:bodyDiv w:val="1"/>
      <w:marLeft w:val="0"/>
      <w:marRight w:val="0"/>
      <w:marTop w:val="0"/>
      <w:marBottom w:val="0"/>
      <w:divBdr>
        <w:top w:val="none" w:sz="0" w:space="0" w:color="auto"/>
        <w:left w:val="none" w:sz="0" w:space="0" w:color="auto"/>
        <w:bottom w:val="none" w:sz="0" w:space="0" w:color="auto"/>
        <w:right w:val="none" w:sz="0" w:space="0" w:color="auto"/>
      </w:divBdr>
    </w:div>
    <w:div w:id="331183756">
      <w:bodyDiv w:val="1"/>
      <w:marLeft w:val="0"/>
      <w:marRight w:val="0"/>
      <w:marTop w:val="0"/>
      <w:marBottom w:val="0"/>
      <w:divBdr>
        <w:top w:val="none" w:sz="0" w:space="0" w:color="auto"/>
        <w:left w:val="none" w:sz="0" w:space="0" w:color="auto"/>
        <w:bottom w:val="none" w:sz="0" w:space="0" w:color="auto"/>
        <w:right w:val="none" w:sz="0" w:space="0" w:color="auto"/>
      </w:divBdr>
    </w:div>
    <w:div w:id="455686000">
      <w:bodyDiv w:val="1"/>
      <w:marLeft w:val="0"/>
      <w:marRight w:val="0"/>
      <w:marTop w:val="0"/>
      <w:marBottom w:val="0"/>
      <w:divBdr>
        <w:top w:val="none" w:sz="0" w:space="0" w:color="auto"/>
        <w:left w:val="none" w:sz="0" w:space="0" w:color="auto"/>
        <w:bottom w:val="none" w:sz="0" w:space="0" w:color="auto"/>
        <w:right w:val="none" w:sz="0" w:space="0" w:color="auto"/>
      </w:divBdr>
    </w:div>
    <w:div w:id="560016440">
      <w:bodyDiv w:val="1"/>
      <w:marLeft w:val="0"/>
      <w:marRight w:val="0"/>
      <w:marTop w:val="0"/>
      <w:marBottom w:val="0"/>
      <w:divBdr>
        <w:top w:val="none" w:sz="0" w:space="0" w:color="auto"/>
        <w:left w:val="none" w:sz="0" w:space="0" w:color="auto"/>
        <w:bottom w:val="none" w:sz="0" w:space="0" w:color="auto"/>
        <w:right w:val="none" w:sz="0" w:space="0" w:color="auto"/>
      </w:divBdr>
    </w:div>
    <w:div w:id="560098179">
      <w:bodyDiv w:val="1"/>
      <w:marLeft w:val="0"/>
      <w:marRight w:val="0"/>
      <w:marTop w:val="0"/>
      <w:marBottom w:val="0"/>
      <w:divBdr>
        <w:top w:val="none" w:sz="0" w:space="0" w:color="auto"/>
        <w:left w:val="none" w:sz="0" w:space="0" w:color="auto"/>
        <w:bottom w:val="none" w:sz="0" w:space="0" w:color="auto"/>
        <w:right w:val="none" w:sz="0" w:space="0" w:color="auto"/>
      </w:divBdr>
      <w:divsChild>
        <w:div w:id="1025978440">
          <w:marLeft w:val="0"/>
          <w:marRight w:val="0"/>
          <w:marTop w:val="0"/>
          <w:marBottom w:val="0"/>
          <w:divBdr>
            <w:top w:val="none" w:sz="0" w:space="0" w:color="auto"/>
            <w:left w:val="none" w:sz="0" w:space="0" w:color="auto"/>
            <w:bottom w:val="none" w:sz="0" w:space="0" w:color="auto"/>
            <w:right w:val="none" w:sz="0" w:space="0" w:color="auto"/>
          </w:divBdr>
        </w:div>
        <w:div w:id="1614827082">
          <w:marLeft w:val="0"/>
          <w:marRight w:val="0"/>
          <w:marTop w:val="0"/>
          <w:marBottom w:val="0"/>
          <w:divBdr>
            <w:top w:val="none" w:sz="0" w:space="0" w:color="auto"/>
            <w:left w:val="none" w:sz="0" w:space="0" w:color="auto"/>
            <w:bottom w:val="none" w:sz="0" w:space="0" w:color="auto"/>
            <w:right w:val="none" w:sz="0" w:space="0" w:color="auto"/>
          </w:divBdr>
          <w:divsChild>
            <w:div w:id="1139804170">
              <w:marLeft w:val="0"/>
              <w:marRight w:val="0"/>
              <w:marTop w:val="0"/>
              <w:marBottom w:val="0"/>
              <w:divBdr>
                <w:top w:val="none" w:sz="0" w:space="0" w:color="auto"/>
                <w:left w:val="none" w:sz="0" w:space="0" w:color="auto"/>
                <w:bottom w:val="none" w:sz="0" w:space="0" w:color="auto"/>
                <w:right w:val="none" w:sz="0" w:space="0" w:color="auto"/>
              </w:divBdr>
            </w:div>
          </w:divsChild>
        </w:div>
        <w:div w:id="1134832737">
          <w:marLeft w:val="0"/>
          <w:marRight w:val="0"/>
          <w:marTop w:val="0"/>
          <w:marBottom w:val="0"/>
          <w:divBdr>
            <w:top w:val="none" w:sz="0" w:space="0" w:color="auto"/>
            <w:left w:val="none" w:sz="0" w:space="0" w:color="auto"/>
            <w:bottom w:val="none" w:sz="0" w:space="0" w:color="auto"/>
            <w:right w:val="none" w:sz="0" w:space="0" w:color="auto"/>
          </w:divBdr>
          <w:divsChild>
            <w:div w:id="495153669">
              <w:marLeft w:val="0"/>
              <w:marRight w:val="0"/>
              <w:marTop w:val="0"/>
              <w:marBottom w:val="0"/>
              <w:divBdr>
                <w:top w:val="none" w:sz="0" w:space="0" w:color="auto"/>
                <w:left w:val="none" w:sz="0" w:space="0" w:color="auto"/>
                <w:bottom w:val="none" w:sz="0" w:space="0" w:color="auto"/>
                <w:right w:val="none" w:sz="0" w:space="0" w:color="auto"/>
              </w:divBdr>
            </w:div>
          </w:divsChild>
        </w:div>
        <w:div w:id="2092582543">
          <w:marLeft w:val="0"/>
          <w:marRight w:val="0"/>
          <w:marTop w:val="0"/>
          <w:marBottom w:val="0"/>
          <w:divBdr>
            <w:top w:val="none" w:sz="0" w:space="0" w:color="auto"/>
            <w:left w:val="none" w:sz="0" w:space="0" w:color="auto"/>
            <w:bottom w:val="none" w:sz="0" w:space="0" w:color="auto"/>
            <w:right w:val="none" w:sz="0" w:space="0" w:color="auto"/>
          </w:divBdr>
          <w:divsChild>
            <w:div w:id="755520431">
              <w:marLeft w:val="0"/>
              <w:marRight w:val="0"/>
              <w:marTop w:val="0"/>
              <w:marBottom w:val="0"/>
              <w:divBdr>
                <w:top w:val="none" w:sz="0" w:space="0" w:color="auto"/>
                <w:left w:val="none" w:sz="0" w:space="0" w:color="auto"/>
                <w:bottom w:val="none" w:sz="0" w:space="0" w:color="auto"/>
                <w:right w:val="none" w:sz="0" w:space="0" w:color="auto"/>
              </w:divBdr>
            </w:div>
          </w:divsChild>
        </w:div>
        <w:div w:id="1894079381">
          <w:marLeft w:val="0"/>
          <w:marRight w:val="0"/>
          <w:marTop w:val="0"/>
          <w:marBottom w:val="0"/>
          <w:divBdr>
            <w:top w:val="none" w:sz="0" w:space="0" w:color="auto"/>
            <w:left w:val="none" w:sz="0" w:space="0" w:color="auto"/>
            <w:bottom w:val="none" w:sz="0" w:space="0" w:color="auto"/>
            <w:right w:val="none" w:sz="0" w:space="0" w:color="auto"/>
          </w:divBdr>
          <w:divsChild>
            <w:div w:id="93939619">
              <w:marLeft w:val="0"/>
              <w:marRight w:val="0"/>
              <w:marTop w:val="0"/>
              <w:marBottom w:val="0"/>
              <w:divBdr>
                <w:top w:val="none" w:sz="0" w:space="0" w:color="auto"/>
                <w:left w:val="none" w:sz="0" w:space="0" w:color="auto"/>
                <w:bottom w:val="none" w:sz="0" w:space="0" w:color="auto"/>
                <w:right w:val="none" w:sz="0" w:space="0" w:color="auto"/>
              </w:divBdr>
            </w:div>
          </w:divsChild>
        </w:div>
        <w:div w:id="1306667966">
          <w:marLeft w:val="0"/>
          <w:marRight w:val="0"/>
          <w:marTop w:val="0"/>
          <w:marBottom w:val="0"/>
          <w:divBdr>
            <w:top w:val="none" w:sz="0" w:space="0" w:color="auto"/>
            <w:left w:val="none" w:sz="0" w:space="0" w:color="auto"/>
            <w:bottom w:val="none" w:sz="0" w:space="0" w:color="auto"/>
            <w:right w:val="none" w:sz="0" w:space="0" w:color="auto"/>
          </w:divBdr>
          <w:divsChild>
            <w:div w:id="932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8903">
      <w:bodyDiv w:val="1"/>
      <w:marLeft w:val="0"/>
      <w:marRight w:val="0"/>
      <w:marTop w:val="0"/>
      <w:marBottom w:val="0"/>
      <w:divBdr>
        <w:top w:val="none" w:sz="0" w:space="0" w:color="auto"/>
        <w:left w:val="none" w:sz="0" w:space="0" w:color="auto"/>
        <w:bottom w:val="none" w:sz="0" w:space="0" w:color="auto"/>
        <w:right w:val="none" w:sz="0" w:space="0" w:color="auto"/>
      </w:divBdr>
    </w:div>
    <w:div w:id="852958725">
      <w:bodyDiv w:val="1"/>
      <w:marLeft w:val="0"/>
      <w:marRight w:val="0"/>
      <w:marTop w:val="0"/>
      <w:marBottom w:val="0"/>
      <w:divBdr>
        <w:top w:val="none" w:sz="0" w:space="0" w:color="auto"/>
        <w:left w:val="none" w:sz="0" w:space="0" w:color="auto"/>
        <w:bottom w:val="none" w:sz="0" w:space="0" w:color="auto"/>
        <w:right w:val="none" w:sz="0" w:space="0" w:color="auto"/>
      </w:divBdr>
      <w:divsChild>
        <w:div w:id="1267616360">
          <w:marLeft w:val="0"/>
          <w:marRight w:val="0"/>
          <w:marTop w:val="0"/>
          <w:marBottom w:val="0"/>
          <w:divBdr>
            <w:top w:val="none" w:sz="0" w:space="0" w:color="auto"/>
            <w:left w:val="none" w:sz="0" w:space="0" w:color="auto"/>
            <w:bottom w:val="none" w:sz="0" w:space="0" w:color="auto"/>
            <w:right w:val="none" w:sz="0" w:space="0" w:color="auto"/>
          </w:divBdr>
        </w:div>
        <w:div w:id="616721270">
          <w:marLeft w:val="0"/>
          <w:marRight w:val="0"/>
          <w:marTop w:val="0"/>
          <w:marBottom w:val="0"/>
          <w:divBdr>
            <w:top w:val="none" w:sz="0" w:space="0" w:color="auto"/>
            <w:left w:val="none" w:sz="0" w:space="0" w:color="auto"/>
            <w:bottom w:val="none" w:sz="0" w:space="0" w:color="auto"/>
            <w:right w:val="none" w:sz="0" w:space="0" w:color="auto"/>
          </w:divBdr>
        </w:div>
      </w:divsChild>
    </w:div>
    <w:div w:id="904488022">
      <w:bodyDiv w:val="1"/>
      <w:marLeft w:val="0"/>
      <w:marRight w:val="0"/>
      <w:marTop w:val="0"/>
      <w:marBottom w:val="0"/>
      <w:divBdr>
        <w:top w:val="none" w:sz="0" w:space="0" w:color="auto"/>
        <w:left w:val="none" w:sz="0" w:space="0" w:color="auto"/>
        <w:bottom w:val="none" w:sz="0" w:space="0" w:color="auto"/>
        <w:right w:val="none" w:sz="0" w:space="0" w:color="auto"/>
      </w:divBdr>
    </w:div>
    <w:div w:id="1058479773">
      <w:bodyDiv w:val="1"/>
      <w:marLeft w:val="0"/>
      <w:marRight w:val="0"/>
      <w:marTop w:val="0"/>
      <w:marBottom w:val="0"/>
      <w:divBdr>
        <w:top w:val="none" w:sz="0" w:space="0" w:color="auto"/>
        <w:left w:val="none" w:sz="0" w:space="0" w:color="auto"/>
        <w:bottom w:val="none" w:sz="0" w:space="0" w:color="auto"/>
        <w:right w:val="none" w:sz="0" w:space="0" w:color="auto"/>
      </w:divBdr>
    </w:div>
    <w:div w:id="1065686043">
      <w:bodyDiv w:val="1"/>
      <w:marLeft w:val="0"/>
      <w:marRight w:val="0"/>
      <w:marTop w:val="0"/>
      <w:marBottom w:val="0"/>
      <w:divBdr>
        <w:top w:val="none" w:sz="0" w:space="0" w:color="auto"/>
        <w:left w:val="none" w:sz="0" w:space="0" w:color="auto"/>
        <w:bottom w:val="none" w:sz="0" w:space="0" w:color="auto"/>
        <w:right w:val="none" w:sz="0" w:space="0" w:color="auto"/>
      </w:divBdr>
    </w:div>
    <w:div w:id="1070924624">
      <w:bodyDiv w:val="1"/>
      <w:marLeft w:val="0"/>
      <w:marRight w:val="0"/>
      <w:marTop w:val="0"/>
      <w:marBottom w:val="0"/>
      <w:divBdr>
        <w:top w:val="none" w:sz="0" w:space="0" w:color="auto"/>
        <w:left w:val="none" w:sz="0" w:space="0" w:color="auto"/>
        <w:bottom w:val="none" w:sz="0" w:space="0" w:color="auto"/>
        <w:right w:val="none" w:sz="0" w:space="0" w:color="auto"/>
      </w:divBdr>
    </w:div>
    <w:div w:id="1253048539">
      <w:bodyDiv w:val="1"/>
      <w:marLeft w:val="0"/>
      <w:marRight w:val="0"/>
      <w:marTop w:val="0"/>
      <w:marBottom w:val="0"/>
      <w:divBdr>
        <w:top w:val="none" w:sz="0" w:space="0" w:color="auto"/>
        <w:left w:val="none" w:sz="0" w:space="0" w:color="auto"/>
        <w:bottom w:val="none" w:sz="0" w:space="0" w:color="auto"/>
        <w:right w:val="none" w:sz="0" w:space="0" w:color="auto"/>
      </w:divBdr>
    </w:div>
    <w:div w:id="1269389244">
      <w:bodyDiv w:val="1"/>
      <w:marLeft w:val="0"/>
      <w:marRight w:val="0"/>
      <w:marTop w:val="0"/>
      <w:marBottom w:val="0"/>
      <w:divBdr>
        <w:top w:val="none" w:sz="0" w:space="0" w:color="auto"/>
        <w:left w:val="none" w:sz="0" w:space="0" w:color="auto"/>
        <w:bottom w:val="none" w:sz="0" w:space="0" w:color="auto"/>
        <w:right w:val="none" w:sz="0" w:space="0" w:color="auto"/>
      </w:divBdr>
    </w:div>
    <w:div w:id="1298610455">
      <w:bodyDiv w:val="1"/>
      <w:marLeft w:val="0"/>
      <w:marRight w:val="0"/>
      <w:marTop w:val="0"/>
      <w:marBottom w:val="0"/>
      <w:divBdr>
        <w:top w:val="none" w:sz="0" w:space="0" w:color="auto"/>
        <w:left w:val="none" w:sz="0" w:space="0" w:color="auto"/>
        <w:bottom w:val="none" w:sz="0" w:space="0" w:color="auto"/>
        <w:right w:val="none" w:sz="0" w:space="0" w:color="auto"/>
      </w:divBdr>
    </w:div>
    <w:div w:id="1337612781">
      <w:bodyDiv w:val="1"/>
      <w:marLeft w:val="0"/>
      <w:marRight w:val="0"/>
      <w:marTop w:val="0"/>
      <w:marBottom w:val="0"/>
      <w:divBdr>
        <w:top w:val="none" w:sz="0" w:space="0" w:color="auto"/>
        <w:left w:val="none" w:sz="0" w:space="0" w:color="auto"/>
        <w:bottom w:val="none" w:sz="0" w:space="0" w:color="auto"/>
        <w:right w:val="none" w:sz="0" w:space="0" w:color="auto"/>
      </w:divBdr>
      <w:divsChild>
        <w:div w:id="1057583731">
          <w:marLeft w:val="0"/>
          <w:marRight w:val="0"/>
          <w:marTop w:val="0"/>
          <w:marBottom w:val="0"/>
          <w:divBdr>
            <w:top w:val="none" w:sz="0" w:space="0" w:color="auto"/>
            <w:left w:val="none" w:sz="0" w:space="0" w:color="auto"/>
            <w:bottom w:val="none" w:sz="0" w:space="0" w:color="auto"/>
            <w:right w:val="none" w:sz="0" w:space="0" w:color="auto"/>
          </w:divBdr>
          <w:divsChild>
            <w:div w:id="737433581">
              <w:marLeft w:val="0"/>
              <w:marRight w:val="0"/>
              <w:marTop w:val="0"/>
              <w:marBottom w:val="0"/>
              <w:divBdr>
                <w:top w:val="none" w:sz="0" w:space="0" w:color="auto"/>
                <w:left w:val="none" w:sz="0" w:space="0" w:color="auto"/>
                <w:bottom w:val="none" w:sz="0" w:space="0" w:color="auto"/>
                <w:right w:val="none" w:sz="0" w:space="0" w:color="auto"/>
              </w:divBdr>
            </w:div>
            <w:div w:id="1017849577">
              <w:marLeft w:val="0"/>
              <w:marRight w:val="0"/>
              <w:marTop w:val="0"/>
              <w:marBottom w:val="0"/>
              <w:divBdr>
                <w:top w:val="none" w:sz="0" w:space="0" w:color="auto"/>
                <w:left w:val="none" w:sz="0" w:space="0" w:color="auto"/>
                <w:bottom w:val="none" w:sz="0" w:space="0" w:color="auto"/>
                <w:right w:val="none" w:sz="0" w:space="0" w:color="auto"/>
              </w:divBdr>
            </w:div>
            <w:div w:id="166360536">
              <w:marLeft w:val="0"/>
              <w:marRight w:val="0"/>
              <w:marTop w:val="0"/>
              <w:marBottom w:val="0"/>
              <w:divBdr>
                <w:top w:val="none" w:sz="0" w:space="0" w:color="auto"/>
                <w:left w:val="none" w:sz="0" w:space="0" w:color="auto"/>
                <w:bottom w:val="none" w:sz="0" w:space="0" w:color="auto"/>
                <w:right w:val="none" w:sz="0" w:space="0" w:color="auto"/>
              </w:divBdr>
              <w:divsChild>
                <w:div w:id="1393578854">
                  <w:marLeft w:val="0"/>
                  <w:marRight w:val="0"/>
                  <w:marTop w:val="0"/>
                  <w:marBottom w:val="0"/>
                  <w:divBdr>
                    <w:top w:val="none" w:sz="0" w:space="0" w:color="auto"/>
                    <w:left w:val="none" w:sz="0" w:space="0" w:color="auto"/>
                    <w:bottom w:val="none" w:sz="0" w:space="0" w:color="auto"/>
                    <w:right w:val="none" w:sz="0" w:space="0" w:color="auto"/>
                  </w:divBdr>
                  <w:divsChild>
                    <w:div w:id="1110012204">
                      <w:marLeft w:val="0"/>
                      <w:marRight w:val="0"/>
                      <w:marTop w:val="0"/>
                      <w:marBottom w:val="0"/>
                      <w:divBdr>
                        <w:top w:val="none" w:sz="0" w:space="0" w:color="auto"/>
                        <w:left w:val="none" w:sz="0" w:space="0" w:color="auto"/>
                        <w:bottom w:val="none" w:sz="0" w:space="0" w:color="auto"/>
                        <w:right w:val="none" w:sz="0" w:space="0" w:color="auto"/>
                      </w:divBdr>
                    </w:div>
                  </w:divsChild>
                </w:div>
                <w:div w:id="32341269">
                  <w:marLeft w:val="0"/>
                  <w:marRight w:val="0"/>
                  <w:marTop w:val="0"/>
                  <w:marBottom w:val="0"/>
                  <w:divBdr>
                    <w:top w:val="none" w:sz="0" w:space="0" w:color="auto"/>
                    <w:left w:val="none" w:sz="0" w:space="0" w:color="auto"/>
                    <w:bottom w:val="none" w:sz="0" w:space="0" w:color="auto"/>
                    <w:right w:val="none" w:sz="0" w:space="0" w:color="auto"/>
                  </w:divBdr>
                  <w:divsChild>
                    <w:div w:id="480119742">
                      <w:marLeft w:val="0"/>
                      <w:marRight w:val="0"/>
                      <w:marTop w:val="0"/>
                      <w:marBottom w:val="0"/>
                      <w:divBdr>
                        <w:top w:val="none" w:sz="0" w:space="0" w:color="auto"/>
                        <w:left w:val="none" w:sz="0" w:space="0" w:color="auto"/>
                        <w:bottom w:val="none" w:sz="0" w:space="0" w:color="auto"/>
                        <w:right w:val="none" w:sz="0" w:space="0" w:color="auto"/>
                      </w:divBdr>
                    </w:div>
                  </w:divsChild>
                </w:div>
                <w:div w:id="1760101207">
                  <w:marLeft w:val="0"/>
                  <w:marRight w:val="0"/>
                  <w:marTop w:val="0"/>
                  <w:marBottom w:val="0"/>
                  <w:divBdr>
                    <w:top w:val="none" w:sz="0" w:space="0" w:color="auto"/>
                    <w:left w:val="none" w:sz="0" w:space="0" w:color="auto"/>
                    <w:bottom w:val="none" w:sz="0" w:space="0" w:color="auto"/>
                    <w:right w:val="none" w:sz="0" w:space="0" w:color="auto"/>
                  </w:divBdr>
                  <w:divsChild>
                    <w:div w:id="741291218">
                      <w:marLeft w:val="0"/>
                      <w:marRight w:val="0"/>
                      <w:marTop w:val="0"/>
                      <w:marBottom w:val="0"/>
                      <w:divBdr>
                        <w:top w:val="none" w:sz="0" w:space="0" w:color="auto"/>
                        <w:left w:val="none" w:sz="0" w:space="0" w:color="auto"/>
                        <w:bottom w:val="none" w:sz="0" w:space="0" w:color="auto"/>
                        <w:right w:val="none" w:sz="0" w:space="0" w:color="auto"/>
                      </w:divBdr>
                    </w:div>
                  </w:divsChild>
                </w:div>
                <w:div w:id="100610652">
                  <w:marLeft w:val="0"/>
                  <w:marRight w:val="0"/>
                  <w:marTop w:val="0"/>
                  <w:marBottom w:val="0"/>
                  <w:divBdr>
                    <w:top w:val="none" w:sz="0" w:space="0" w:color="auto"/>
                    <w:left w:val="none" w:sz="0" w:space="0" w:color="auto"/>
                    <w:bottom w:val="none" w:sz="0" w:space="0" w:color="auto"/>
                    <w:right w:val="none" w:sz="0" w:space="0" w:color="auto"/>
                  </w:divBdr>
                  <w:divsChild>
                    <w:div w:id="6154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705">
      <w:bodyDiv w:val="1"/>
      <w:marLeft w:val="0"/>
      <w:marRight w:val="0"/>
      <w:marTop w:val="0"/>
      <w:marBottom w:val="0"/>
      <w:divBdr>
        <w:top w:val="none" w:sz="0" w:space="0" w:color="auto"/>
        <w:left w:val="none" w:sz="0" w:space="0" w:color="auto"/>
        <w:bottom w:val="none" w:sz="0" w:space="0" w:color="auto"/>
        <w:right w:val="none" w:sz="0" w:space="0" w:color="auto"/>
      </w:divBdr>
    </w:div>
    <w:div w:id="1562015290">
      <w:bodyDiv w:val="1"/>
      <w:marLeft w:val="0"/>
      <w:marRight w:val="0"/>
      <w:marTop w:val="0"/>
      <w:marBottom w:val="0"/>
      <w:divBdr>
        <w:top w:val="none" w:sz="0" w:space="0" w:color="auto"/>
        <w:left w:val="none" w:sz="0" w:space="0" w:color="auto"/>
        <w:bottom w:val="none" w:sz="0" w:space="0" w:color="auto"/>
        <w:right w:val="none" w:sz="0" w:space="0" w:color="auto"/>
      </w:divBdr>
      <w:divsChild>
        <w:div w:id="989217289">
          <w:marLeft w:val="0"/>
          <w:marRight w:val="0"/>
          <w:marTop w:val="0"/>
          <w:marBottom w:val="0"/>
          <w:divBdr>
            <w:top w:val="none" w:sz="0" w:space="0" w:color="auto"/>
            <w:left w:val="none" w:sz="0" w:space="0" w:color="auto"/>
            <w:bottom w:val="none" w:sz="0" w:space="0" w:color="auto"/>
            <w:right w:val="none" w:sz="0" w:space="0" w:color="auto"/>
          </w:divBdr>
          <w:divsChild>
            <w:div w:id="24867714">
              <w:marLeft w:val="0"/>
              <w:marRight w:val="0"/>
              <w:marTop w:val="0"/>
              <w:marBottom w:val="0"/>
              <w:divBdr>
                <w:top w:val="none" w:sz="0" w:space="0" w:color="auto"/>
                <w:left w:val="none" w:sz="0" w:space="0" w:color="auto"/>
                <w:bottom w:val="none" w:sz="0" w:space="0" w:color="auto"/>
                <w:right w:val="none" w:sz="0" w:space="0" w:color="auto"/>
              </w:divBdr>
            </w:div>
            <w:div w:id="17797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6183">
      <w:bodyDiv w:val="1"/>
      <w:marLeft w:val="0"/>
      <w:marRight w:val="0"/>
      <w:marTop w:val="0"/>
      <w:marBottom w:val="0"/>
      <w:divBdr>
        <w:top w:val="none" w:sz="0" w:space="0" w:color="auto"/>
        <w:left w:val="none" w:sz="0" w:space="0" w:color="auto"/>
        <w:bottom w:val="none" w:sz="0" w:space="0" w:color="auto"/>
        <w:right w:val="none" w:sz="0" w:space="0" w:color="auto"/>
      </w:divBdr>
    </w:div>
    <w:div w:id="1628657698">
      <w:bodyDiv w:val="1"/>
      <w:marLeft w:val="0"/>
      <w:marRight w:val="0"/>
      <w:marTop w:val="0"/>
      <w:marBottom w:val="0"/>
      <w:divBdr>
        <w:top w:val="none" w:sz="0" w:space="0" w:color="auto"/>
        <w:left w:val="none" w:sz="0" w:space="0" w:color="auto"/>
        <w:bottom w:val="none" w:sz="0" w:space="0" w:color="auto"/>
        <w:right w:val="none" w:sz="0" w:space="0" w:color="auto"/>
      </w:divBdr>
    </w:div>
    <w:div w:id="1651135396">
      <w:bodyDiv w:val="1"/>
      <w:marLeft w:val="0"/>
      <w:marRight w:val="0"/>
      <w:marTop w:val="0"/>
      <w:marBottom w:val="0"/>
      <w:divBdr>
        <w:top w:val="none" w:sz="0" w:space="0" w:color="auto"/>
        <w:left w:val="none" w:sz="0" w:space="0" w:color="auto"/>
        <w:bottom w:val="none" w:sz="0" w:space="0" w:color="auto"/>
        <w:right w:val="none" w:sz="0" w:space="0" w:color="auto"/>
      </w:divBdr>
    </w:div>
    <w:div w:id="1763909347">
      <w:bodyDiv w:val="1"/>
      <w:marLeft w:val="0"/>
      <w:marRight w:val="0"/>
      <w:marTop w:val="0"/>
      <w:marBottom w:val="0"/>
      <w:divBdr>
        <w:top w:val="none" w:sz="0" w:space="0" w:color="auto"/>
        <w:left w:val="none" w:sz="0" w:space="0" w:color="auto"/>
        <w:bottom w:val="none" w:sz="0" w:space="0" w:color="auto"/>
        <w:right w:val="none" w:sz="0" w:space="0" w:color="auto"/>
      </w:divBdr>
    </w:div>
    <w:div w:id="1863280936">
      <w:bodyDiv w:val="1"/>
      <w:marLeft w:val="0"/>
      <w:marRight w:val="0"/>
      <w:marTop w:val="0"/>
      <w:marBottom w:val="0"/>
      <w:divBdr>
        <w:top w:val="none" w:sz="0" w:space="0" w:color="auto"/>
        <w:left w:val="none" w:sz="0" w:space="0" w:color="auto"/>
        <w:bottom w:val="none" w:sz="0" w:space="0" w:color="auto"/>
        <w:right w:val="none" w:sz="0" w:space="0" w:color="auto"/>
      </w:divBdr>
    </w:div>
    <w:div w:id="1944682436">
      <w:bodyDiv w:val="1"/>
      <w:marLeft w:val="0"/>
      <w:marRight w:val="0"/>
      <w:marTop w:val="0"/>
      <w:marBottom w:val="0"/>
      <w:divBdr>
        <w:top w:val="none" w:sz="0" w:space="0" w:color="auto"/>
        <w:left w:val="none" w:sz="0" w:space="0" w:color="auto"/>
        <w:bottom w:val="none" w:sz="0" w:space="0" w:color="auto"/>
        <w:right w:val="none" w:sz="0" w:space="0" w:color="auto"/>
      </w:divBdr>
      <w:divsChild>
        <w:div w:id="439834813">
          <w:marLeft w:val="0"/>
          <w:marRight w:val="0"/>
          <w:marTop w:val="0"/>
          <w:marBottom w:val="0"/>
          <w:divBdr>
            <w:top w:val="none" w:sz="0" w:space="0" w:color="auto"/>
            <w:left w:val="none" w:sz="0" w:space="0" w:color="auto"/>
            <w:bottom w:val="none" w:sz="0" w:space="0" w:color="auto"/>
            <w:right w:val="none" w:sz="0" w:space="0" w:color="auto"/>
          </w:divBdr>
        </w:div>
      </w:divsChild>
    </w:div>
    <w:div w:id="1959331926">
      <w:bodyDiv w:val="1"/>
      <w:marLeft w:val="0"/>
      <w:marRight w:val="0"/>
      <w:marTop w:val="0"/>
      <w:marBottom w:val="0"/>
      <w:divBdr>
        <w:top w:val="none" w:sz="0" w:space="0" w:color="auto"/>
        <w:left w:val="none" w:sz="0" w:space="0" w:color="auto"/>
        <w:bottom w:val="none" w:sz="0" w:space="0" w:color="auto"/>
        <w:right w:val="none" w:sz="0" w:space="0" w:color="auto"/>
      </w:divBdr>
    </w:div>
    <w:div w:id="1966423626">
      <w:bodyDiv w:val="1"/>
      <w:marLeft w:val="0"/>
      <w:marRight w:val="0"/>
      <w:marTop w:val="0"/>
      <w:marBottom w:val="0"/>
      <w:divBdr>
        <w:top w:val="none" w:sz="0" w:space="0" w:color="auto"/>
        <w:left w:val="none" w:sz="0" w:space="0" w:color="auto"/>
        <w:bottom w:val="none" w:sz="0" w:space="0" w:color="auto"/>
        <w:right w:val="none" w:sz="0" w:space="0" w:color="auto"/>
      </w:divBdr>
    </w:div>
    <w:div w:id="20056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ip.legalis.pl/document-view.seam?documentId=mfrxilrtg4ytemrxhaztsltqmfyc4nbsg43tkmzvgq"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s://sip.legalis.pl/document-view.seam?documentId=mfrxilryguztgobqgy3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PL/AUTO/?uri=celex:32008R0987R%2803%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EC93E-2BA1-484D-AE01-A41DF428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13822</Words>
  <Characters>82935</Characters>
  <Application>Microsoft Office Word</Application>
  <DocSecurity>0</DocSecurity>
  <Lines>691</Lines>
  <Paragraphs>193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96564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"Michał Rzodkiewicz" &lt;michal.rzodkiewicz@mos.gov.pl&gt;</dc:creator>
  <cp:lastModifiedBy>Kasia Świątnicka</cp:lastModifiedBy>
  <cp:revision>2</cp:revision>
  <cp:lastPrinted>2020-10-07T08:51:00Z</cp:lastPrinted>
  <dcterms:created xsi:type="dcterms:W3CDTF">2020-11-20T11:02:00Z</dcterms:created>
  <dcterms:modified xsi:type="dcterms:W3CDTF">2020-11-20T11:02:00Z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SIP_Label_c402f611-ee7c-4b0a-a4d4-1063a229fa8e_Enabled">
    <vt:lpwstr>true</vt:lpwstr>
  </property>
  <property fmtid="{D5CDD505-2E9C-101B-9397-08002B2CF9AE}" pid="5" name="MSIP_Label_c402f611-ee7c-4b0a-a4d4-1063a229fa8e_SetDate">
    <vt:lpwstr>2020-11-13T09:45:27Z</vt:lpwstr>
  </property>
  <property fmtid="{D5CDD505-2E9C-101B-9397-08002B2CF9AE}" pid="6" name="MSIP_Label_c402f611-ee7c-4b0a-a4d4-1063a229fa8e_Method">
    <vt:lpwstr>Standard</vt:lpwstr>
  </property>
  <property fmtid="{D5CDD505-2E9C-101B-9397-08002B2CF9AE}" pid="7" name="MSIP_Label_c402f611-ee7c-4b0a-a4d4-1063a229fa8e_Name">
    <vt:lpwstr>Do użytku wew.</vt:lpwstr>
  </property>
  <property fmtid="{D5CDD505-2E9C-101B-9397-08002B2CF9AE}" pid="8" name="MSIP_Label_c402f611-ee7c-4b0a-a4d4-1063a229fa8e_SiteId">
    <vt:lpwstr>66a13ed4-5c17-4ee8-ba28-778da8cdd7d4</vt:lpwstr>
  </property>
  <property fmtid="{D5CDD505-2E9C-101B-9397-08002B2CF9AE}" pid="9" name="MSIP_Label_c402f611-ee7c-4b0a-a4d4-1063a229fa8e_ActionId">
    <vt:lpwstr>e16fed64-9f6d-4469-b9f7-c510aa133e55</vt:lpwstr>
  </property>
  <property fmtid="{D5CDD505-2E9C-101B-9397-08002B2CF9AE}" pid="10" name="MSIP_Label_c402f611-ee7c-4b0a-a4d4-1063a229fa8e_ContentBits">
    <vt:lpwstr>0</vt:lpwstr>
  </property>
</Properties>
</file>